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6B9AB" w14:textId="757907BE" w:rsidR="00C70270" w:rsidRPr="00CE1F9B" w:rsidRDefault="004275C6" w:rsidP="00CE1F9B">
      <w:pPr>
        <w:suppressAutoHyphens w:val="0"/>
        <w:spacing w:line="276" w:lineRule="auto"/>
        <w:jc w:val="both"/>
      </w:pPr>
      <w:r w:rsidRPr="00CE1F9B">
        <w:rPr>
          <w:rFonts w:ascii="Arial" w:eastAsia="Calibri" w:hAnsi="Arial"/>
          <w:b/>
          <w:bCs/>
          <w:caps/>
          <w:sz w:val="22"/>
          <w:szCs w:val="22"/>
          <w:lang w:eastAsia="en-US" w:bidi="ar-SA"/>
        </w:rPr>
        <w:t xml:space="preserve">Informacja o wynikach naboru </w:t>
      </w:r>
    </w:p>
    <w:p w14:paraId="2428FFE7" w14:textId="77777777" w:rsidR="00CE1F9B" w:rsidRDefault="004275C6" w:rsidP="00CE1F9B">
      <w:pPr>
        <w:suppressAutoHyphens w:val="0"/>
        <w:spacing w:line="276" w:lineRule="auto"/>
        <w:rPr>
          <w:rFonts w:ascii="Arial" w:eastAsia="Calibri" w:hAnsi="Arial"/>
          <w:b/>
          <w:bCs/>
          <w:sz w:val="22"/>
          <w:szCs w:val="22"/>
          <w:lang w:eastAsia="en-US" w:bidi="ar-SA"/>
        </w:rPr>
      </w:pPr>
      <w:r w:rsidRPr="00CE1F9B">
        <w:rPr>
          <w:rFonts w:ascii="Arial" w:eastAsia="Calibri" w:hAnsi="Arial"/>
          <w:b/>
          <w:bCs/>
          <w:caps/>
          <w:sz w:val="22"/>
          <w:szCs w:val="22"/>
          <w:lang w:eastAsia="en-US" w:bidi="ar-SA"/>
        </w:rPr>
        <w:t>na stanowisko</w:t>
      </w:r>
      <w:r w:rsidRPr="00CE1F9B">
        <w:rPr>
          <w:rFonts w:ascii="Arial" w:eastAsia="Calibri" w:hAnsi="Arial"/>
          <w:b/>
          <w:bCs/>
          <w:sz w:val="22"/>
          <w:szCs w:val="22"/>
          <w:lang w:eastAsia="en-US" w:bidi="ar-SA"/>
        </w:rPr>
        <w:t xml:space="preserve"> </w:t>
      </w:r>
    </w:p>
    <w:p w14:paraId="52137F60" w14:textId="02ED1EA3" w:rsidR="004275C6" w:rsidRPr="004275C6" w:rsidRDefault="004275C6" w:rsidP="00CE1F9B">
      <w:pPr>
        <w:suppressAutoHyphens w:val="0"/>
        <w:spacing w:line="276" w:lineRule="auto"/>
        <w:rPr>
          <w:rFonts w:ascii="Arial" w:eastAsia="Calibri" w:hAnsi="Arial"/>
          <w:b/>
          <w:bCs/>
          <w:sz w:val="22"/>
          <w:szCs w:val="22"/>
          <w:lang w:eastAsia="en-US" w:bidi="ar-SA"/>
        </w:rPr>
      </w:pPr>
      <w:r w:rsidRPr="00CE1F9B">
        <w:rPr>
          <w:rFonts w:ascii="Arial" w:eastAsia="Calibri" w:hAnsi="Arial"/>
          <w:b/>
          <w:bCs/>
          <w:sz w:val="22"/>
          <w:szCs w:val="22"/>
          <w:lang w:eastAsia="en-US" w:bidi="ar-SA"/>
        </w:rPr>
        <w:t xml:space="preserve">Kierownika w Dziale Zieleni </w:t>
      </w:r>
    </w:p>
    <w:p w14:paraId="0BC11188" w14:textId="0892BD7F" w:rsidR="00C70270" w:rsidRDefault="00C70270" w:rsidP="00CE1F9B">
      <w:pPr>
        <w:suppressAutoHyphens w:val="0"/>
        <w:spacing w:line="276" w:lineRule="auto"/>
        <w:rPr>
          <w:rFonts w:ascii="Arial" w:eastAsia="Calibri" w:hAnsi="Arial"/>
          <w:sz w:val="22"/>
          <w:szCs w:val="22"/>
          <w:lang w:eastAsia="en-US" w:bidi="ar-SA"/>
        </w:rPr>
      </w:pPr>
    </w:p>
    <w:p w14:paraId="007C593A" w14:textId="3D77C05D" w:rsidR="00CE1F9B" w:rsidRDefault="00CE1F9B" w:rsidP="00CE1F9B">
      <w:pPr>
        <w:suppressAutoHyphens w:val="0"/>
        <w:spacing w:line="276" w:lineRule="auto"/>
        <w:rPr>
          <w:rFonts w:ascii="Arial" w:eastAsia="Calibri" w:hAnsi="Arial"/>
          <w:sz w:val="22"/>
          <w:szCs w:val="22"/>
          <w:lang w:eastAsia="en-US" w:bidi="ar-SA"/>
        </w:rPr>
      </w:pPr>
    </w:p>
    <w:p w14:paraId="361B95C4" w14:textId="77777777" w:rsidR="00CE1F9B" w:rsidRPr="00CE1F9B" w:rsidRDefault="00CE1F9B" w:rsidP="00CE1F9B">
      <w:pPr>
        <w:suppressAutoHyphens w:val="0"/>
        <w:spacing w:line="360" w:lineRule="auto"/>
        <w:rPr>
          <w:rFonts w:ascii="Arial" w:eastAsia="Calibri" w:hAnsi="Arial"/>
          <w:sz w:val="22"/>
          <w:szCs w:val="22"/>
          <w:lang w:eastAsia="en-US" w:bidi="ar-SA"/>
        </w:rPr>
      </w:pPr>
    </w:p>
    <w:p w14:paraId="08CA3FA3" w14:textId="5B4D474F" w:rsidR="00C70270" w:rsidRPr="00CE1F9B" w:rsidRDefault="004275C6" w:rsidP="00CE1F9B">
      <w:pPr>
        <w:suppressAutoHyphens w:val="0"/>
        <w:spacing w:line="360" w:lineRule="auto"/>
        <w:rPr>
          <w:rFonts w:ascii="Arial" w:hAnsi="Arial"/>
          <w:sz w:val="22"/>
          <w:szCs w:val="22"/>
        </w:rPr>
      </w:pPr>
      <w:r w:rsidRPr="00CE1F9B">
        <w:rPr>
          <w:rFonts w:ascii="Arial" w:eastAsia="Calibri" w:hAnsi="Arial"/>
          <w:sz w:val="22"/>
          <w:szCs w:val="22"/>
          <w:lang w:eastAsia="en-US" w:bidi="ar-SA"/>
        </w:rPr>
        <w:t xml:space="preserve">Ze względu na bardzo niską ilość punktów uzyskaną przez kandydatów podczas rozmowy  kwalifikacyjnej (najwyższa ilość punktów </w:t>
      </w:r>
      <w:r w:rsidRPr="00CE1F9B">
        <w:rPr>
          <w:rFonts w:ascii="Arial" w:eastAsia="Calibri" w:hAnsi="Arial"/>
          <w:sz w:val="22"/>
          <w:szCs w:val="22"/>
          <w:lang w:eastAsia="en-US" w:bidi="ar-SA"/>
        </w:rPr>
        <w:t>uzyskana przez jednego z kandydatów to 12  na maksymalną ilość 45 punktów), Dyrektor Służb Komunalnych Miasta Wodzisławia Śląskiego postanowił</w:t>
      </w:r>
      <w:r w:rsidRPr="00CE1F9B">
        <w:rPr>
          <w:rFonts w:ascii="Arial" w:eastAsia="Calibri" w:hAnsi="Arial"/>
          <w:sz w:val="22"/>
          <w:szCs w:val="22"/>
          <w:lang w:eastAsia="en-US" w:bidi="ar-SA"/>
        </w:rPr>
        <w:t xml:space="preserve"> nie zatrudniać żadnej z osób i rozpocząć ponowne postępowanie </w:t>
      </w:r>
      <w:proofErr w:type="spellStart"/>
      <w:r w:rsidRPr="00CE1F9B">
        <w:rPr>
          <w:rFonts w:ascii="Arial" w:eastAsia="Calibri" w:hAnsi="Arial"/>
          <w:sz w:val="22"/>
          <w:szCs w:val="22"/>
          <w:lang w:eastAsia="en-US" w:bidi="ar-SA"/>
        </w:rPr>
        <w:t>naborowe</w:t>
      </w:r>
      <w:proofErr w:type="spellEnd"/>
      <w:r w:rsidRPr="00CE1F9B">
        <w:rPr>
          <w:rFonts w:ascii="Arial" w:eastAsia="Calibri" w:hAnsi="Arial"/>
          <w:sz w:val="22"/>
          <w:szCs w:val="22"/>
          <w:lang w:eastAsia="en-US" w:bidi="ar-SA"/>
        </w:rPr>
        <w:t xml:space="preserve"> na powyższe stanowisko.</w:t>
      </w:r>
    </w:p>
    <w:p w14:paraId="51F810A7" w14:textId="77777777" w:rsidR="00C70270" w:rsidRPr="00CE1F9B" w:rsidRDefault="00C70270" w:rsidP="00CE1F9B">
      <w:pPr>
        <w:rPr>
          <w:rFonts w:ascii="Arial" w:hAnsi="Arial"/>
          <w:sz w:val="22"/>
          <w:szCs w:val="22"/>
        </w:rPr>
      </w:pPr>
    </w:p>
    <w:sectPr w:rsidR="00C70270" w:rsidRPr="00CE1F9B">
      <w:pgSz w:w="11906" w:h="16838"/>
      <w:pgMar w:top="1417" w:right="1417" w:bottom="1417" w:left="141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0270"/>
    <w:rsid w:val="004275C6"/>
    <w:rsid w:val="00C70270"/>
    <w:rsid w:val="00CE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DAEEF"/>
  <w15:docId w15:val="{ABE8F4A0-8386-4899-A21E-8C25F4128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2536"/>
    <w:pPr>
      <w:suppressAutoHyphens/>
    </w:pPr>
    <w:rPr>
      <w:rFonts w:ascii="Liberation Serif" w:eastAsia="NSimSun" w:hAnsi="Liberation Serif" w:cs="Arial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</Words>
  <Characters>378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Siwek</dc:creator>
  <dc:description/>
  <cp:lastModifiedBy>SKM01K-A</cp:lastModifiedBy>
  <cp:revision>5</cp:revision>
  <dcterms:created xsi:type="dcterms:W3CDTF">2021-07-20T08:24:00Z</dcterms:created>
  <dcterms:modified xsi:type="dcterms:W3CDTF">2021-07-20T09:30:00Z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