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E382" w14:textId="77777777" w:rsidR="00BC743B" w:rsidRPr="003E5D1A" w:rsidRDefault="00BC743B" w:rsidP="00BC743B">
      <w:pPr>
        <w:tabs>
          <w:tab w:val="left" w:pos="708"/>
        </w:tabs>
        <w:suppressAutoHyphens/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  <w:r w:rsidRPr="003E5D1A">
        <w:rPr>
          <w:rFonts w:ascii="Tahoma" w:hAnsi="Tahoma" w:cs="Tahoma"/>
          <w:b/>
          <w:sz w:val="20"/>
          <w:szCs w:val="20"/>
        </w:rPr>
        <w:t xml:space="preserve">Załącznik nr 3 </w:t>
      </w:r>
    </w:p>
    <w:p w14:paraId="24AFC014" w14:textId="77777777" w:rsidR="00274C14" w:rsidRDefault="00274C14" w:rsidP="00DC3863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ahoma" w:hAnsi="Tahoma" w:cs="Tahoma"/>
          <w:b/>
          <w:sz w:val="24"/>
        </w:rPr>
        <w:t>Projekt umowy</w:t>
      </w:r>
    </w:p>
    <w:p w14:paraId="05688E8B" w14:textId="77777777" w:rsidR="00274C14" w:rsidRDefault="00274C14" w:rsidP="002306D6">
      <w:pPr>
        <w:tabs>
          <w:tab w:val="left" w:pos="708"/>
        </w:tabs>
        <w:suppressAutoHyphens/>
        <w:spacing w:after="0" w:line="360" w:lineRule="auto"/>
        <w:rPr>
          <w:rFonts w:ascii="Times New Roman" w:hAnsi="Times New Roman"/>
          <w:sz w:val="24"/>
        </w:rPr>
      </w:pPr>
    </w:p>
    <w:p w14:paraId="173124B8" w14:textId="77777777"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Umowa zawarta w </w:t>
      </w:r>
      <w:r w:rsidRPr="00DC3863">
        <w:rPr>
          <w:rFonts w:ascii="Tahoma" w:hAnsi="Tahoma" w:cs="Tahoma"/>
          <w:color w:val="000000"/>
          <w:sz w:val="20"/>
          <w:szCs w:val="20"/>
        </w:rPr>
        <w:t xml:space="preserve">dniu </w:t>
      </w:r>
      <w:r w:rsidRPr="00DC3863">
        <w:rPr>
          <w:rFonts w:ascii="Tahoma" w:hAnsi="Tahoma" w:cs="Tahoma"/>
          <w:b/>
          <w:color w:val="000000"/>
          <w:sz w:val="20"/>
          <w:szCs w:val="20"/>
        </w:rPr>
        <w:t>................................</w:t>
      </w:r>
      <w:r w:rsidRPr="00DC3863">
        <w:rPr>
          <w:rFonts w:ascii="Tahoma" w:hAnsi="Tahoma" w:cs="Tahoma"/>
          <w:sz w:val="20"/>
          <w:szCs w:val="20"/>
        </w:rPr>
        <w:t xml:space="preserve">w Wodzisławiu Śląskim pomiędzy firmą: </w:t>
      </w:r>
    </w:p>
    <w:p w14:paraId="535A5F7D" w14:textId="77777777"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>.........................................................................</w:t>
      </w:r>
    </w:p>
    <w:p w14:paraId="4D0E2489" w14:textId="77777777"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reprezentowaną przez: </w:t>
      </w:r>
    </w:p>
    <w:p w14:paraId="329C8BB7" w14:textId="77777777"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………………………………………………………………..</w:t>
      </w:r>
    </w:p>
    <w:p w14:paraId="3AA8AD31" w14:textId="77777777"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zwaną w dalszej części umowy Wykonawcą</w:t>
      </w:r>
    </w:p>
    <w:p w14:paraId="7409161A" w14:textId="77777777"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a</w:t>
      </w:r>
    </w:p>
    <w:p w14:paraId="1BA1D377" w14:textId="77777777"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 xml:space="preserve">Służbami Komunalnymi Miasta w Wodzisławiu Śląskim, </w:t>
      </w:r>
    </w:p>
    <w:p w14:paraId="2A3A44FD" w14:textId="77777777"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 xml:space="preserve">44-300 Wodzisław Śląski, </w:t>
      </w:r>
      <w:proofErr w:type="spellStart"/>
      <w:r w:rsidRPr="00DC3863">
        <w:rPr>
          <w:rFonts w:ascii="Tahoma" w:hAnsi="Tahoma" w:cs="Tahoma"/>
          <w:b/>
          <w:sz w:val="20"/>
          <w:szCs w:val="20"/>
        </w:rPr>
        <w:t>ul.Marklowicka</w:t>
      </w:r>
      <w:proofErr w:type="spellEnd"/>
      <w:r w:rsidRPr="00DC3863">
        <w:rPr>
          <w:rFonts w:ascii="Tahoma" w:hAnsi="Tahoma" w:cs="Tahoma"/>
          <w:b/>
          <w:sz w:val="20"/>
          <w:szCs w:val="20"/>
        </w:rPr>
        <w:t xml:space="preserve"> 21</w:t>
      </w:r>
      <w:r w:rsidR="003E5D1A">
        <w:rPr>
          <w:rFonts w:ascii="Tahoma" w:hAnsi="Tahoma" w:cs="Tahoma"/>
          <w:b/>
          <w:sz w:val="20"/>
          <w:szCs w:val="20"/>
        </w:rPr>
        <w:t>F</w:t>
      </w:r>
    </w:p>
    <w:p w14:paraId="18755FB3" w14:textId="77777777"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>NIP: 647-248-55-68</w:t>
      </w:r>
    </w:p>
    <w:p w14:paraId="69E51BEF" w14:textId="77777777"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reprezentowanymi przez </w:t>
      </w:r>
    </w:p>
    <w:p w14:paraId="156D8BB9" w14:textId="77777777"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>..............................................................................................................................................</w:t>
      </w:r>
    </w:p>
    <w:p w14:paraId="26960144" w14:textId="77777777" w:rsidR="00274C14" w:rsidRPr="00DC3863" w:rsidRDefault="00274C14" w:rsidP="001E7524">
      <w:pPr>
        <w:tabs>
          <w:tab w:val="left" w:pos="708"/>
        </w:tabs>
        <w:suppressAutoHyphens/>
        <w:spacing w:after="0" w:line="240" w:lineRule="auto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zwanymi dalej Zamawiającym</w:t>
      </w:r>
    </w:p>
    <w:p w14:paraId="63BB4500" w14:textId="77777777" w:rsidR="00274C14" w:rsidRPr="00DC3863" w:rsidRDefault="00274C14" w:rsidP="002306D6">
      <w:pPr>
        <w:tabs>
          <w:tab w:val="left" w:pos="708"/>
        </w:tabs>
        <w:suppressAutoHyphens/>
        <w:spacing w:after="0" w:line="360" w:lineRule="auto"/>
        <w:rPr>
          <w:rFonts w:ascii="Tahoma" w:hAnsi="Tahoma" w:cs="Tahoma"/>
          <w:sz w:val="20"/>
          <w:szCs w:val="20"/>
        </w:rPr>
      </w:pPr>
    </w:p>
    <w:p w14:paraId="2252ECCA" w14:textId="37076ED9" w:rsidR="00274C14" w:rsidRPr="007E0DA4" w:rsidRDefault="00784E5E" w:rsidP="003B41F9">
      <w:pPr>
        <w:tabs>
          <w:tab w:val="center" w:pos="4536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6A586D">
        <w:rPr>
          <w:rFonts w:ascii="Tahoma" w:hAnsi="Tahoma" w:cs="Tahoma"/>
          <w:sz w:val="20"/>
          <w:szCs w:val="20"/>
        </w:rPr>
        <w:t xml:space="preserve">amówienie pozaustawowe poniżej kwoty określonej w art. 2 ust.1 pkt.1 ustawy </w:t>
      </w:r>
      <w:r>
        <w:rPr>
          <w:rFonts w:ascii="Tahoma" w:hAnsi="Tahoma" w:cs="Tahoma"/>
          <w:sz w:val="20"/>
          <w:szCs w:val="20"/>
        </w:rPr>
        <w:t xml:space="preserve">z dnia 11 września 2019 roku </w:t>
      </w:r>
      <w:r w:rsidRPr="006A586D">
        <w:rPr>
          <w:rFonts w:ascii="Tahoma" w:hAnsi="Tahoma" w:cs="Tahoma"/>
          <w:sz w:val="20"/>
          <w:szCs w:val="20"/>
        </w:rPr>
        <w:t xml:space="preserve">Prawo zamówień publicznych </w:t>
      </w:r>
      <w:r w:rsidRPr="007D07B4">
        <w:rPr>
          <w:rFonts w:ascii="Tahoma" w:hAnsi="Tahoma" w:cs="Tahoma"/>
          <w:sz w:val="20"/>
          <w:szCs w:val="20"/>
        </w:rPr>
        <w:t>(Dz.</w:t>
      </w:r>
      <w:r w:rsidRPr="007E0DA4">
        <w:rPr>
          <w:rFonts w:ascii="Tahoma" w:hAnsi="Tahoma" w:cs="Tahoma"/>
          <w:sz w:val="20"/>
          <w:szCs w:val="20"/>
        </w:rPr>
        <w:t>U. z 2019 poz.2019</w:t>
      </w:r>
      <w:r w:rsidR="007D0F38" w:rsidRPr="007E0DA4">
        <w:rPr>
          <w:rFonts w:ascii="Tahoma" w:hAnsi="Tahoma" w:cs="Tahoma"/>
          <w:sz w:val="20"/>
          <w:szCs w:val="20"/>
        </w:rPr>
        <w:t xml:space="preserve"> ze zmianami</w:t>
      </w:r>
      <w:r w:rsidRPr="007E0DA4">
        <w:rPr>
          <w:rFonts w:ascii="Tahoma" w:hAnsi="Tahoma" w:cs="Tahoma"/>
          <w:sz w:val="20"/>
          <w:szCs w:val="20"/>
        </w:rPr>
        <w:t xml:space="preserve">) </w:t>
      </w:r>
      <w:r w:rsidR="00274C14" w:rsidRPr="007E0DA4">
        <w:rPr>
          <w:rFonts w:ascii="Tahoma" w:hAnsi="Tahoma" w:cs="Tahoma"/>
          <w:sz w:val="20"/>
          <w:szCs w:val="20"/>
        </w:rPr>
        <w:t xml:space="preserve">w wyniku wyboru oferty </w:t>
      </w:r>
      <w:r w:rsidR="00274C14" w:rsidRPr="007E0DA4">
        <w:rPr>
          <w:rFonts w:ascii="Tahoma" w:hAnsi="Tahoma" w:cs="Tahoma"/>
          <w:b/>
          <w:sz w:val="20"/>
          <w:szCs w:val="20"/>
        </w:rPr>
        <w:t xml:space="preserve">w trybie </w:t>
      </w:r>
      <w:r w:rsidR="00E77D9A" w:rsidRPr="007E0DA4">
        <w:rPr>
          <w:rFonts w:ascii="Tahoma" w:hAnsi="Tahoma" w:cs="Tahoma"/>
          <w:b/>
          <w:sz w:val="20"/>
          <w:szCs w:val="20"/>
        </w:rPr>
        <w:t>zapytania ofertowego</w:t>
      </w:r>
      <w:r w:rsidR="006C7997" w:rsidRPr="007E0DA4">
        <w:rPr>
          <w:rFonts w:ascii="Tahoma" w:hAnsi="Tahoma" w:cs="Tahoma"/>
          <w:b/>
          <w:sz w:val="20"/>
          <w:szCs w:val="20"/>
        </w:rPr>
        <w:t xml:space="preserve"> </w:t>
      </w:r>
      <w:r w:rsidR="00274C14" w:rsidRPr="007E0DA4">
        <w:rPr>
          <w:rFonts w:ascii="Tahoma" w:hAnsi="Tahoma" w:cs="Tahoma"/>
          <w:b/>
          <w:sz w:val="20"/>
          <w:szCs w:val="20"/>
        </w:rPr>
        <w:t xml:space="preserve">nr </w:t>
      </w:r>
      <w:r w:rsidR="007D07B4">
        <w:rPr>
          <w:rFonts w:ascii="Tahoma" w:hAnsi="Tahoma" w:cs="Tahoma"/>
          <w:b/>
          <w:sz w:val="20"/>
          <w:szCs w:val="20"/>
        </w:rPr>
        <w:t>DZP.27.28.2021</w:t>
      </w:r>
      <w:r w:rsidR="007D0F38" w:rsidRPr="007E0DA4">
        <w:rPr>
          <w:rFonts w:ascii="Tahoma" w:hAnsi="Tahoma" w:cs="Tahoma"/>
          <w:b/>
          <w:sz w:val="20"/>
          <w:szCs w:val="20"/>
        </w:rPr>
        <w:t xml:space="preserve"> </w:t>
      </w:r>
      <w:r w:rsidR="00274C14" w:rsidRPr="007E0DA4">
        <w:rPr>
          <w:rFonts w:ascii="Tahoma" w:hAnsi="Tahoma" w:cs="Tahoma"/>
          <w:b/>
          <w:sz w:val="20"/>
          <w:szCs w:val="20"/>
        </w:rPr>
        <w:t xml:space="preserve">na </w:t>
      </w:r>
      <w:r w:rsidR="000677AD" w:rsidRPr="007E0DA4">
        <w:rPr>
          <w:rFonts w:ascii="Tahoma" w:hAnsi="Tahoma" w:cs="Tahoma"/>
          <w:b/>
          <w:sz w:val="20"/>
          <w:szCs w:val="20"/>
        </w:rPr>
        <w:t>zadanie pn. „</w:t>
      </w:r>
      <w:r w:rsidR="00E01413" w:rsidRPr="007E0DA4">
        <w:rPr>
          <w:rFonts w:ascii="Tahoma" w:eastAsia="Tahoma" w:hAnsi="Tahoma" w:cs="Tahoma"/>
          <w:b/>
          <w:sz w:val="20"/>
          <w:szCs w:val="20"/>
        </w:rPr>
        <w:t xml:space="preserve">Eko – Wodzisław kompleksowa modernizacja energetyczna budynków Miasta Wodzisławia Śląskiego – budynek SKM - </w:t>
      </w:r>
      <w:r w:rsidR="00FF4066">
        <w:rPr>
          <w:rFonts w:ascii="Tahoma" w:eastAsia="Tahoma" w:hAnsi="Tahoma" w:cs="Tahoma"/>
          <w:b/>
          <w:sz w:val="20"/>
          <w:szCs w:val="20"/>
        </w:rPr>
        <w:t>wykonanie</w:t>
      </w:r>
      <w:r w:rsidR="00E01413" w:rsidRPr="007E0DA4">
        <w:rPr>
          <w:rFonts w:ascii="Tahoma" w:eastAsia="Tahoma" w:hAnsi="Tahoma" w:cs="Tahoma"/>
          <w:b/>
          <w:sz w:val="20"/>
          <w:szCs w:val="20"/>
        </w:rPr>
        <w:t xml:space="preserve"> instalacji elektrycznej budynku socjalno – magazynowego</w:t>
      </w:r>
      <w:r w:rsidR="00C32338" w:rsidRPr="007E0DA4">
        <w:rPr>
          <w:rFonts w:ascii="Tahoma" w:eastAsia="Tahoma" w:hAnsi="Tahoma" w:cs="Tahoma"/>
          <w:b/>
          <w:sz w:val="20"/>
          <w:szCs w:val="20"/>
        </w:rPr>
        <w:t xml:space="preserve"> – I etap</w:t>
      </w:r>
      <w:r w:rsidR="00F44C93" w:rsidRPr="007E0DA4">
        <w:rPr>
          <w:rFonts w:ascii="Tahoma" w:hAnsi="Tahoma" w:cs="Tahoma"/>
          <w:b/>
          <w:sz w:val="20"/>
          <w:szCs w:val="20"/>
        </w:rPr>
        <w:t>”</w:t>
      </w:r>
      <w:r w:rsidR="007D0F38" w:rsidRPr="007E0DA4">
        <w:rPr>
          <w:rFonts w:ascii="Tahoma" w:hAnsi="Tahoma" w:cs="Tahoma"/>
          <w:b/>
          <w:sz w:val="20"/>
          <w:szCs w:val="20"/>
        </w:rPr>
        <w:t xml:space="preserve"> </w:t>
      </w:r>
      <w:r w:rsidR="00274C14" w:rsidRPr="007E0DA4">
        <w:rPr>
          <w:rFonts w:ascii="Tahoma" w:hAnsi="Tahoma" w:cs="Tahoma"/>
          <w:sz w:val="20"/>
          <w:szCs w:val="20"/>
        </w:rPr>
        <w:t xml:space="preserve">została zawarta umowa o następującej treści: </w:t>
      </w:r>
    </w:p>
    <w:p w14:paraId="6252C86A" w14:textId="77777777" w:rsidR="00274C14" w:rsidRPr="007E0DA4" w:rsidRDefault="00274C14" w:rsidP="002306D6">
      <w:pPr>
        <w:tabs>
          <w:tab w:val="left" w:pos="708"/>
        </w:tabs>
        <w:suppressAutoHyphens/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7E0DA4">
        <w:rPr>
          <w:rFonts w:ascii="Tahoma" w:hAnsi="Tahoma" w:cs="Tahoma"/>
          <w:sz w:val="20"/>
          <w:szCs w:val="20"/>
        </w:rPr>
        <w:t>§ 1</w:t>
      </w:r>
    </w:p>
    <w:p w14:paraId="1CDF6BD8" w14:textId="16440BAC" w:rsidR="00274C14" w:rsidRPr="007E0DA4" w:rsidRDefault="00274C14" w:rsidP="002306D6">
      <w:pPr>
        <w:tabs>
          <w:tab w:val="center" w:pos="4536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E0DA4">
        <w:rPr>
          <w:rFonts w:ascii="Tahoma" w:hAnsi="Tahoma" w:cs="Tahoma"/>
          <w:sz w:val="20"/>
          <w:szCs w:val="20"/>
        </w:rPr>
        <w:t xml:space="preserve">Zamawiający powierza, a Wykonawca zobowiązuje się do wykonania </w:t>
      </w:r>
      <w:r w:rsidR="000677AD" w:rsidRPr="007E0DA4">
        <w:rPr>
          <w:rFonts w:ascii="Tahoma" w:hAnsi="Tahoma" w:cs="Tahoma"/>
          <w:sz w:val="20"/>
          <w:szCs w:val="20"/>
        </w:rPr>
        <w:t xml:space="preserve">zadania pn. </w:t>
      </w:r>
      <w:r w:rsidR="00E01413" w:rsidRPr="007E0DA4">
        <w:rPr>
          <w:rFonts w:ascii="Tahoma" w:eastAsia="Tahoma" w:hAnsi="Tahoma" w:cs="Tahoma"/>
          <w:b/>
          <w:sz w:val="20"/>
          <w:szCs w:val="20"/>
        </w:rPr>
        <w:t xml:space="preserve">Eko – Wodzisław kompleksowa modernizacja energetyczna budynków Miasta Wodzisławia Śląskiego – budynek SKM - </w:t>
      </w:r>
      <w:r w:rsidR="00FF4066">
        <w:rPr>
          <w:rFonts w:ascii="Tahoma" w:eastAsia="Tahoma" w:hAnsi="Tahoma" w:cs="Tahoma"/>
          <w:b/>
          <w:sz w:val="20"/>
          <w:szCs w:val="20"/>
        </w:rPr>
        <w:t>wykonanie</w:t>
      </w:r>
      <w:r w:rsidR="00E01413" w:rsidRPr="007E0DA4">
        <w:rPr>
          <w:rFonts w:ascii="Tahoma" w:eastAsia="Tahoma" w:hAnsi="Tahoma" w:cs="Tahoma"/>
          <w:b/>
          <w:sz w:val="20"/>
          <w:szCs w:val="20"/>
        </w:rPr>
        <w:t xml:space="preserve"> instalacji elektrycznej budynku socjalno – magazynowego</w:t>
      </w:r>
      <w:r w:rsidR="00C32338" w:rsidRPr="007E0DA4">
        <w:rPr>
          <w:rFonts w:ascii="Tahoma" w:eastAsia="Tahoma" w:hAnsi="Tahoma" w:cs="Tahoma"/>
          <w:b/>
          <w:sz w:val="20"/>
          <w:szCs w:val="20"/>
        </w:rPr>
        <w:t xml:space="preserve"> – I etap </w:t>
      </w:r>
      <w:r w:rsidRPr="007E0DA4">
        <w:rPr>
          <w:rFonts w:ascii="Tahoma" w:hAnsi="Tahoma" w:cs="Tahoma"/>
          <w:sz w:val="20"/>
          <w:szCs w:val="20"/>
        </w:rPr>
        <w:t xml:space="preserve">zgodnie </w:t>
      </w:r>
      <w:r w:rsidR="00C32338" w:rsidRPr="007E0DA4">
        <w:rPr>
          <w:rFonts w:ascii="Tahoma" w:hAnsi="Tahoma" w:cs="Tahoma"/>
          <w:sz w:val="20"/>
          <w:szCs w:val="20"/>
        </w:rPr>
        <w:t xml:space="preserve">               </w:t>
      </w:r>
      <w:r w:rsidRPr="007E0DA4">
        <w:rPr>
          <w:rFonts w:ascii="Tahoma" w:hAnsi="Tahoma" w:cs="Tahoma"/>
          <w:sz w:val="20"/>
          <w:szCs w:val="20"/>
        </w:rPr>
        <w:t xml:space="preserve">z przedmiarem robót stanowiących załącznik do niniejszej umowy oraz wg </w:t>
      </w:r>
      <w:r w:rsidR="00E77D9A" w:rsidRPr="007E0DA4">
        <w:rPr>
          <w:rFonts w:ascii="Tahoma" w:hAnsi="Tahoma" w:cs="Tahoma"/>
          <w:sz w:val="20"/>
          <w:szCs w:val="20"/>
        </w:rPr>
        <w:t xml:space="preserve">dokumentacji technicznej. </w:t>
      </w:r>
    </w:p>
    <w:p w14:paraId="4238EF12" w14:textId="77777777" w:rsidR="00C877F4" w:rsidRPr="007E0DA4" w:rsidRDefault="00C877F4" w:rsidP="002306D6">
      <w:pPr>
        <w:tabs>
          <w:tab w:val="center" w:pos="4536"/>
        </w:tabs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1D3868D2" w14:textId="77777777" w:rsidR="00274C14" w:rsidRPr="007E0DA4" w:rsidRDefault="00274C14" w:rsidP="002306D6">
      <w:pPr>
        <w:tabs>
          <w:tab w:val="center" w:pos="4536"/>
        </w:tabs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7E0DA4">
        <w:rPr>
          <w:rFonts w:ascii="Tahoma" w:hAnsi="Tahoma" w:cs="Tahoma"/>
          <w:sz w:val="20"/>
          <w:szCs w:val="20"/>
        </w:rPr>
        <w:t>§ 2</w:t>
      </w:r>
    </w:p>
    <w:p w14:paraId="181A0D9E" w14:textId="34906858" w:rsidR="00274C14" w:rsidRPr="007E0DA4" w:rsidRDefault="00274C14" w:rsidP="00F4063E">
      <w:pPr>
        <w:pStyle w:val="Akapitzlist"/>
        <w:numPr>
          <w:ilvl w:val="0"/>
          <w:numId w:val="12"/>
        </w:numPr>
        <w:tabs>
          <w:tab w:val="center" w:pos="4536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7E0DA4">
        <w:rPr>
          <w:rFonts w:ascii="Tahoma" w:hAnsi="Tahoma" w:cs="Tahoma"/>
          <w:sz w:val="20"/>
          <w:szCs w:val="20"/>
        </w:rPr>
        <w:t xml:space="preserve">Roboty określone w § 1 zostaną </w:t>
      </w:r>
      <w:r w:rsidR="00E01413" w:rsidRPr="007E0DA4">
        <w:rPr>
          <w:rFonts w:ascii="Tahoma" w:hAnsi="Tahoma" w:cs="Tahoma"/>
          <w:b/>
          <w:sz w:val="20"/>
          <w:szCs w:val="20"/>
        </w:rPr>
        <w:t xml:space="preserve">wykonane w okresie 1 miesiąca od dnia podpisania umowy. </w:t>
      </w:r>
    </w:p>
    <w:p w14:paraId="3A892B42" w14:textId="77777777" w:rsidR="007C79F4" w:rsidRPr="007D48CF" w:rsidRDefault="00F4063E" w:rsidP="00DC3863">
      <w:pPr>
        <w:pStyle w:val="Akapitzlist"/>
        <w:numPr>
          <w:ilvl w:val="0"/>
          <w:numId w:val="12"/>
        </w:numPr>
        <w:tabs>
          <w:tab w:val="center" w:pos="4536"/>
        </w:tabs>
        <w:spacing w:after="12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7D48CF">
        <w:rPr>
          <w:rFonts w:ascii="Tahoma" w:hAnsi="Tahoma" w:cs="Tahoma"/>
          <w:sz w:val="20"/>
          <w:szCs w:val="20"/>
        </w:rPr>
        <w:t>Rozpoczęcie prac: po podpisaniu przez strony niniejszej umowy oraz protokolarnym przekazaniu placu budowy</w:t>
      </w:r>
      <w:r w:rsidR="001A19C1" w:rsidRPr="007D48CF">
        <w:rPr>
          <w:rFonts w:ascii="Tahoma" w:hAnsi="Tahoma" w:cs="Tahoma"/>
          <w:sz w:val="20"/>
          <w:szCs w:val="20"/>
        </w:rPr>
        <w:t>.</w:t>
      </w:r>
    </w:p>
    <w:p w14:paraId="3B4D5A0B" w14:textId="77777777" w:rsidR="007C79F4" w:rsidRPr="007C79F4" w:rsidRDefault="00274C14" w:rsidP="00DC3863">
      <w:pPr>
        <w:pStyle w:val="Akapitzlist"/>
        <w:numPr>
          <w:ilvl w:val="0"/>
          <w:numId w:val="12"/>
        </w:numPr>
        <w:tabs>
          <w:tab w:val="center" w:pos="4536"/>
        </w:tabs>
        <w:spacing w:after="12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7C79F4">
        <w:rPr>
          <w:rFonts w:ascii="Tahoma" w:hAnsi="Tahoma" w:cs="Tahoma"/>
          <w:sz w:val="20"/>
          <w:szCs w:val="20"/>
        </w:rPr>
        <w:t xml:space="preserve">O   terminie   zakończenia   robót   należy   z   wyprzedzeniem   zawiadomić  </w:t>
      </w:r>
      <w:r w:rsidR="000677AD" w:rsidRPr="007C79F4">
        <w:rPr>
          <w:rFonts w:ascii="Tahoma" w:hAnsi="Tahoma" w:cs="Tahoma"/>
          <w:sz w:val="20"/>
          <w:szCs w:val="20"/>
        </w:rPr>
        <w:t xml:space="preserve">Zamawiającego </w:t>
      </w:r>
      <w:r w:rsidRPr="007C79F4">
        <w:rPr>
          <w:rFonts w:ascii="Tahoma" w:hAnsi="Tahoma" w:cs="Tahoma"/>
          <w:sz w:val="20"/>
          <w:szCs w:val="20"/>
        </w:rPr>
        <w:t>celem protokolarnego odbioru terenu, na którym wykonywane będą roboty.</w:t>
      </w:r>
    </w:p>
    <w:p w14:paraId="21843463" w14:textId="77777777" w:rsidR="007C79F4" w:rsidRPr="007C79F4" w:rsidRDefault="00274C14" w:rsidP="007C79F4">
      <w:pPr>
        <w:pStyle w:val="Akapitzlist"/>
        <w:numPr>
          <w:ilvl w:val="0"/>
          <w:numId w:val="12"/>
        </w:numPr>
        <w:tabs>
          <w:tab w:val="center" w:pos="4536"/>
        </w:tabs>
        <w:spacing w:after="12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7C79F4">
        <w:rPr>
          <w:rFonts w:ascii="Tahoma" w:hAnsi="Tahoma" w:cs="Tahoma"/>
          <w:sz w:val="20"/>
          <w:szCs w:val="20"/>
        </w:rPr>
        <w:t xml:space="preserve">Wykonawca oświadcza, iż przed podpisaniem umowy zapoznał się z miejscem wykonywania robót, uzyskał od Zamawiającego wszelkie wymagane dane i informacje oraz nie wnosi w tym zakresie jakichkolwiek zastrzeżeń. </w:t>
      </w:r>
    </w:p>
    <w:p w14:paraId="67DA6C04" w14:textId="77777777" w:rsidR="007C79F4" w:rsidRPr="007C79F4" w:rsidRDefault="00274C14" w:rsidP="007C79F4">
      <w:pPr>
        <w:pStyle w:val="Akapitzlist"/>
        <w:numPr>
          <w:ilvl w:val="0"/>
          <w:numId w:val="12"/>
        </w:numPr>
        <w:tabs>
          <w:tab w:val="center" w:pos="4536"/>
        </w:tabs>
        <w:spacing w:after="12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7C79F4">
        <w:rPr>
          <w:rFonts w:ascii="Tahoma" w:hAnsi="Tahoma" w:cs="Tahoma"/>
          <w:sz w:val="20"/>
          <w:szCs w:val="20"/>
        </w:rPr>
        <w:t xml:space="preserve">Wykonawca zobowiązuje się do wykonania robót zgodnie z obowiązującymi normami, przepisami i zasadami nowoczesnej wiedzy technicznej, projektowej, budowlanej. Wykonawca wykona wszystkie prace z najwyższą starannością. </w:t>
      </w:r>
      <w:r w:rsidRPr="00B73D5C">
        <w:rPr>
          <w:rFonts w:ascii="Tahoma" w:hAnsi="Tahoma" w:cs="Tahoma"/>
          <w:sz w:val="20"/>
          <w:szCs w:val="20"/>
        </w:rPr>
        <w:t>Miejsce wykonywania prac</w:t>
      </w:r>
      <w:r w:rsidRPr="007C79F4">
        <w:rPr>
          <w:rFonts w:ascii="Tahoma" w:hAnsi="Tahoma" w:cs="Tahoma"/>
          <w:sz w:val="20"/>
          <w:szCs w:val="20"/>
        </w:rPr>
        <w:t xml:space="preserve"> Wykonawca jest zobowiązany odpowiednio zabezpieczyć i oznakować zgodnie z wymogami bezpieczeństw</w:t>
      </w:r>
      <w:r w:rsidR="00C32338">
        <w:rPr>
          <w:rFonts w:ascii="Tahoma" w:hAnsi="Tahoma" w:cs="Tahoma"/>
          <w:sz w:val="20"/>
          <w:szCs w:val="20"/>
        </w:rPr>
        <w:t>a.</w:t>
      </w:r>
    </w:p>
    <w:p w14:paraId="416EBC2E" w14:textId="77777777" w:rsidR="007C79F4" w:rsidRPr="007C79F4" w:rsidRDefault="00274C14" w:rsidP="007C79F4">
      <w:pPr>
        <w:pStyle w:val="Akapitzlist"/>
        <w:numPr>
          <w:ilvl w:val="0"/>
          <w:numId w:val="12"/>
        </w:numPr>
        <w:tabs>
          <w:tab w:val="center" w:pos="4536"/>
        </w:tabs>
        <w:spacing w:after="12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7C79F4">
        <w:rPr>
          <w:rFonts w:ascii="Tahoma" w:hAnsi="Tahoma" w:cs="Tahoma"/>
          <w:sz w:val="20"/>
          <w:szCs w:val="20"/>
        </w:rPr>
        <w:t xml:space="preserve">Wykonawca odpowiada jak za swoje własne działania lub zaniechania za działania lub zaniechania osób, przy pomocy których wykonuje umowę. </w:t>
      </w:r>
    </w:p>
    <w:p w14:paraId="50360BAC" w14:textId="77777777" w:rsidR="00E477D9" w:rsidRPr="007C79F4" w:rsidRDefault="000677AD" w:rsidP="007C79F4">
      <w:pPr>
        <w:pStyle w:val="Akapitzlist"/>
        <w:numPr>
          <w:ilvl w:val="0"/>
          <w:numId w:val="12"/>
        </w:numPr>
        <w:tabs>
          <w:tab w:val="center" w:pos="4536"/>
        </w:tabs>
        <w:spacing w:after="12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7C79F4">
        <w:rPr>
          <w:rFonts w:ascii="Tahoma" w:hAnsi="Tahoma" w:cs="Tahoma"/>
          <w:sz w:val="20"/>
          <w:szCs w:val="20"/>
        </w:rPr>
        <w:t xml:space="preserve">Wykonawca zobowiązany jest do stosowania wyrobów budowlanych dopuszczonych </w:t>
      </w:r>
      <w:r w:rsidR="00E477D9" w:rsidRPr="007C79F4">
        <w:rPr>
          <w:rFonts w:ascii="Tahoma" w:hAnsi="Tahoma" w:cs="Tahoma"/>
          <w:sz w:val="20"/>
          <w:szCs w:val="20"/>
        </w:rPr>
        <w:t>do stosowania w budownictwie, posiadających odpowiednie atesty, certyfikaty, aprobaty i deklaracje zgodności. Na każde żądanie Zamawiającego Wykonawca jest zobowiązany okazać dokumenty (atesty, aprobaty techniczne, certyfikaty itp.) które pozwolą ocenić zgodność wyrobów.</w:t>
      </w:r>
    </w:p>
    <w:p w14:paraId="446AB2F4" w14:textId="77777777" w:rsidR="00274C14" w:rsidRPr="00C3408C" w:rsidRDefault="00274C14" w:rsidP="002306D6">
      <w:pPr>
        <w:tabs>
          <w:tab w:val="left" w:pos="708"/>
        </w:tabs>
        <w:suppressAutoHyphens/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t>§ 3</w:t>
      </w:r>
    </w:p>
    <w:p w14:paraId="4C6022F1" w14:textId="77777777" w:rsidR="006C7997" w:rsidRPr="00C3408C" w:rsidRDefault="006C7997" w:rsidP="00C32338">
      <w:pPr>
        <w:tabs>
          <w:tab w:val="left" w:pos="708"/>
        </w:tabs>
        <w:suppressAutoHyphens/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t>Wynagrodzenie i sposób rozliczeń</w:t>
      </w:r>
    </w:p>
    <w:p w14:paraId="1F294B66" w14:textId="77777777" w:rsidR="00C32338" w:rsidRPr="00C3408C" w:rsidRDefault="006C7997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t>1. Za wykonanie pr</w:t>
      </w:r>
      <w:r w:rsidR="00C32338" w:rsidRPr="00C3408C">
        <w:rPr>
          <w:rFonts w:ascii="Tahoma" w:hAnsi="Tahoma" w:cs="Tahoma"/>
          <w:sz w:val="20"/>
          <w:szCs w:val="20"/>
        </w:rPr>
        <w:t>zedmiotu umowy określonego w § 1</w:t>
      </w:r>
      <w:r w:rsidRPr="00C3408C">
        <w:rPr>
          <w:rFonts w:ascii="Tahoma" w:hAnsi="Tahoma" w:cs="Tahoma"/>
          <w:sz w:val="20"/>
          <w:szCs w:val="20"/>
        </w:rPr>
        <w:t xml:space="preserve"> umowy </w:t>
      </w:r>
      <w:r w:rsidR="00C32338" w:rsidRPr="00C3408C">
        <w:rPr>
          <w:rFonts w:ascii="Tahoma" w:hAnsi="Tahoma" w:cs="Tahoma"/>
          <w:sz w:val="20"/>
          <w:szCs w:val="20"/>
        </w:rPr>
        <w:t>s</w:t>
      </w:r>
      <w:r w:rsidRPr="00C3408C">
        <w:rPr>
          <w:rFonts w:ascii="Tahoma" w:hAnsi="Tahoma" w:cs="Tahoma"/>
          <w:sz w:val="20"/>
          <w:szCs w:val="20"/>
        </w:rPr>
        <w:t xml:space="preserve">trony ustalają wynagrodzenie ryczałtowe w łącznej kwocie: </w:t>
      </w:r>
    </w:p>
    <w:p w14:paraId="0E3E4559" w14:textId="77777777" w:rsidR="006C7997" w:rsidRPr="00C3408C" w:rsidRDefault="006C7997" w:rsidP="00C877F4">
      <w:pPr>
        <w:tabs>
          <w:tab w:val="left" w:pos="708"/>
        </w:tabs>
        <w:suppressAutoHyphens/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lastRenderedPageBreak/>
        <w:t>a) wynagrodzenie netto …...................... zł (słownie:.................................................................. zł 00/100 ) b) wynagrodzenie brutto: …................ zł (słownie: …...................................................</w:t>
      </w:r>
      <w:r w:rsidR="00C32338" w:rsidRPr="00C3408C">
        <w:rPr>
          <w:rFonts w:ascii="Tahoma" w:hAnsi="Tahoma" w:cs="Tahoma"/>
          <w:sz w:val="20"/>
          <w:szCs w:val="20"/>
        </w:rPr>
        <w:t>..... zł 00/100) w tym należny ………….</w:t>
      </w:r>
      <w:r w:rsidRPr="00C3408C">
        <w:rPr>
          <w:rFonts w:ascii="Tahoma" w:hAnsi="Tahoma" w:cs="Tahoma"/>
          <w:sz w:val="20"/>
          <w:szCs w:val="20"/>
        </w:rPr>
        <w:t xml:space="preserve"> % podatek VAT), </w:t>
      </w:r>
    </w:p>
    <w:p w14:paraId="05F73124" w14:textId="77777777" w:rsidR="006C7997" w:rsidRPr="00C3408C" w:rsidRDefault="006C7997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t xml:space="preserve">2. Wynagrodzenie Wykonawcy ustalone zostało w oparciu o złożoną ofertę i jest wynagrodzeniem ryczałtowym. </w:t>
      </w:r>
    </w:p>
    <w:p w14:paraId="7724E254" w14:textId="77777777" w:rsidR="006C7997" w:rsidRPr="00C3408C" w:rsidRDefault="006C7997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t xml:space="preserve">3. Ustalone wynagrodzenie obejmuje całość przedmiotu zamówienia i Wykonawca nie może żądać jego podwyższenia. </w:t>
      </w:r>
    </w:p>
    <w:p w14:paraId="5D0BAFD1" w14:textId="77777777" w:rsidR="006C7997" w:rsidRPr="00C3408C" w:rsidRDefault="006C7997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t xml:space="preserve">4. W kwocie wymienionej w ust 1 zawarte są wszelkie koszty związane z realizacją przedmiotu umowy </w:t>
      </w:r>
      <w:r w:rsidR="00C877F4" w:rsidRPr="00C3408C">
        <w:rPr>
          <w:rFonts w:ascii="Tahoma" w:hAnsi="Tahoma" w:cs="Tahoma"/>
          <w:sz w:val="20"/>
          <w:szCs w:val="20"/>
        </w:rPr>
        <w:t xml:space="preserve">                 </w:t>
      </w:r>
      <w:r w:rsidRPr="00C3408C">
        <w:rPr>
          <w:rFonts w:ascii="Tahoma" w:hAnsi="Tahoma" w:cs="Tahoma"/>
          <w:sz w:val="20"/>
          <w:szCs w:val="20"/>
        </w:rPr>
        <w:t xml:space="preserve">i wymaganiami określonymi w </w:t>
      </w:r>
      <w:r w:rsidR="00C32338" w:rsidRPr="00C3408C">
        <w:rPr>
          <w:rFonts w:ascii="Tahoma" w:hAnsi="Tahoma" w:cs="Tahoma"/>
          <w:sz w:val="20"/>
          <w:szCs w:val="20"/>
        </w:rPr>
        <w:t>postępowaniu.</w:t>
      </w:r>
    </w:p>
    <w:p w14:paraId="2464D625" w14:textId="77777777" w:rsidR="006C7997" w:rsidRPr="00C3408C" w:rsidRDefault="006C7997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t>5. Zapłata wynagrodzen</w:t>
      </w:r>
      <w:r w:rsidR="00C32338" w:rsidRPr="00C3408C">
        <w:rPr>
          <w:rFonts w:ascii="Tahoma" w:hAnsi="Tahoma" w:cs="Tahoma"/>
          <w:sz w:val="20"/>
          <w:szCs w:val="20"/>
        </w:rPr>
        <w:t>ia określonego w ust.1 dokon</w:t>
      </w:r>
      <w:r w:rsidRPr="00C3408C">
        <w:rPr>
          <w:rFonts w:ascii="Tahoma" w:hAnsi="Tahoma" w:cs="Tahoma"/>
          <w:sz w:val="20"/>
          <w:szCs w:val="20"/>
        </w:rPr>
        <w:t>a</w:t>
      </w:r>
      <w:r w:rsidR="00C32338" w:rsidRPr="00C3408C">
        <w:rPr>
          <w:rFonts w:ascii="Tahoma" w:hAnsi="Tahoma" w:cs="Tahoma"/>
          <w:sz w:val="20"/>
          <w:szCs w:val="20"/>
        </w:rPr>
        <w:t>na</w:t>
      </w:r>
      <w:r w:rsidRPr="00C3408C">
        <w:rPr>
          <w:rFonts w:ascii="Tahoma" w:hAnsi="Tahoma" w:cs="Tahoma"/>
          <w:sz w:val="20"/>
          <w:szCs w:val="20"/>
        </w:rPr>
        <w:t xml:space="preserve"> będzie na rachunek Wykonawcy na podstawie faktury końcowej w oparciu o podpisanie przez Zamawiającego bezusterkowego końcowego protokołu odbioru robót warunkującego wystawienie faktury. </w:t>
      </w:r>
    </w:p>
    <w:p w14:paraId="4B780E86" w14:textId="77777777" w:rsidR="006C7997" w:rsidRPr="00C3408C" w:rsidRDefault="006C7997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t>6. Termin zapłaty faktury płatn</w:t>
      </w:r>
      <w:r w:rsidR="00C32338" w:rsidRPr="00C3408C">
        <w:rPr>
          <w:rFonts w:ascii="Tahoma" w:hAnsi="Tahoma" w:cs="Tahoma"/>
          <w:sz w:val="20"/>
          <w:szCs w:val="20"/>
        </w:rPr>
        <w:t>y będzie przelewem w terminie 14</w:t>
      </w:r>
      <w:r w:rsidRPr="00C3408C">
        <w:rPr>
          <w:rFonts w:ascii="Tahoma" w:hAnsi="Tahoma" w:cs="Tahoma"/>
          <w:sz w:val="20"/>
          <w:szCs w:val="20"/>
        </w:rPr>
        <w:t xml:space="preserve"> dni od dat</w:t>
      </w:r>
      <w:r w:rsidR="00C32338" w:rsidRPr="00C3408C">
        <w:rPr>
          <w:rFonts w:ascii="Tahoma" w:hAnsi="Tahoma" w:cs="Tahoma"/>
          <w:sz w:val="20"/>
          <w:szCs w:val="20"/>
        </w:rPr>
        <w:t>y</w:t>
      </w:r>
      <w:r w:rsidRPr="00C3408C">
        <w:rPr>
          <w:rFonts w:ascii="Tahoma" w:hAnsi="Tahoma" w:cs="Tahoma"/>
          <w:sz w:val="20"/>
          <w:szCs w:val="20"/>
        </w:rPr>
        <w:t xml:space="preserve"> ich doręczenia, przy czym ich wymagalność uzależnia się od dokonania bezusterkowego odbioru </w:t>
      </w:r>
      <w:r w:rsidR="00C32338" w:rsidRPr="00C3408C">
        <w:rPr>
          <w:rFonts w:ascii="Tahoma" w:hAnsi="Tahoma" w:cs="Tahoma"/>
          <w:sz w:val="20"/>
          <w:szCs w:val="20"/>
        </w:rPr>
        <w:t xml:space="preserve">końcowego </w:t>
      </w:r>
      <w:r w:rsidRPr="00C3408C">
        <w:rPr>
          <w:rFonts w:ascii="Tahoma" w:hAnsi="Tahoma" w:cs="Tahoma"/>
          <w:sz w:val="20"/>
          <w:szCs w:val="20"/>
        </w:rPr>
        <w:t xml:space="preserve">robót. </w:t>
      </w:r>
    </w:p>
    <w:p w14:paraId="57D216A6" w14:textId="22FFBFD4" w:rsidR="006C7997" w:rsidRPr="00B73D5C" w:rsidRDefault="00C877F4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trike/>
          <w:color w:val="C00000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t>7</w:t>
      </w:r>
      <w:r w:rsidR="006C7997" w:rsidRPr="00C3408C">
        <w:rPr>
          <w:rFonts w:ascii="Tahoma" w:hAnsi="Tahoma" w:cs="Tahoma"/>
          <w:sz w:val="20"/>
          <w:szCs w:val="20"/>
        </w:rPr>
        <w:t xml:space="preserve">. Strony uzgadniają, że w przypadku wykonywania prac przez Wykonawcę za pośrednictwem jego podwykonawcy zapłatę faktury wykonawcy warunkuje się od uprzedniego przedstawienia dowodu zapłaty wynagrodzenia za wykonane prace podwykonawcom lub od złożenia pisemnego oświadczenia, iż w zakresie wykonywanych prac nie korzysta z usług podwykonawców. </w:t>
      </w:r>
    </w:p>
    <w:p w14:paraId="31BBD4B1" w14:textId="77777777" w:rsidR="006C7997" w:rsidRPr="00C3408C" w:rsidRDefault="00C877F4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t>8</w:t>
      </w:r>
      <w:r w:rsidR="006C7997" w:rsidRPr="00C3408C">
        <w:rPr>
          <w:rFonts w:ascii="Tahoma" w:hAnsi="Tahoma" w:cs="Tahoma"/>
          <w:sz w:val="20"/>
          <w:szCs w:val="20"/>
        </w:rPr>
        <w:t xml:space="preserve">. Strony uzgadniają, że cena ryczałtowa zaoferowana przez Wykonawcę zawiera jego ryzyko błędnego oszacowania i skalkulowania prac, a zatem wyłącza się prawo do żądania zapłaty za roboty dodatkowe. </w:t>
      </w:r>
    </w:p>
    <w:p w14:paraId="0DDB63D8" w14:textId="77777777" w:rsidR="006C7997" w:rsidRPr="00C3408C" w:rsidRDefault="00C877F4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t>9</w:t>
      </w:r>
      <w:r w:rsidR="006C7997" w:rsidRPr="00C3408C">
        <w:rPr>
          <w:rFonts w:ascii="Tahoma" w:hAnsi="Tahoma" w:cs="Tahoma"/>
          <w:sz w:val="20"/>
          <w:szCs w:val="20"/>
        </w:rPr>
        <w:t xml:space="preserve">. Cena ryczałtowa brutto za wykonanie przedmiotu zawiera wszystkie koszty niezbędne do realizacji zamówienia wynikające z dokumentacji, przedmiarów robót, jak i również nieujęte w niej, a bez których nie można wykonywać zamówienia. Będą to w szczególności następujące koszty: wszelkich robót przygotowawczych, porządkowych, wykonywania robót, w tym w obiektach częściowo czynnych, dozoru i inne wszelkie czynności niezbędne do wykonania przedmiotu zamówienia. Skutki finansowe jakichkolwiek błędów występujących w dokumentacji projektowej obciążają Wykonawcę zamówienia. </w:t>
      </w:r>
    </w:p>
    <w:p w14:paraId="34920B45" w14:textId="77777777" w:rsidR="006C7997" w:rsidRPr="00C3408C" w:rsidRDefault="00C877F4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t>10</w:t>
      </w:r>
      <w:r w:rsidR="006C7997" w:rsidRPr="00C3408C">
        <w:rPr>
          <w:rFonts w:ascii="Tahoma" w:hAnsi="Tahoma" w:cs="Tahoma"/>
          <w:sz w:val="20"/>
          <w:szCs w:val="20"/>
        </w:rPr>
        <w:t xml:space="preserve">. Zamawiający nie przewiduje udzielenia zaliczek na poczet wykonania zamówienia. </w:t>
      </w:r>
    </w:p>
    <w:p w14:paraId="61C71993" w14:textId="486EE2E9" w:rsidR="00C877F4" w:rsidRPr="00C3408C" w:rsidRDefault="00C877F4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t>11</w:t>
      </w:r>
      <w:r w:rsidR="006C7997" w:rsidRPr="00C3408C">
        <w:rPr>
          <w:rFonts w:ascii="Tahoma" w:hAnsi="Tahoma" w:cs="Tahoma"/>
          <w:sz w:val="20"/>
          <w:szCs w:val="20"/>
        </w:rPr>
        <w:t>. W przypadku wykonywania robót przez Podwykonawców lub Dalszych Podwykonawców warunkiem zapłaty przez Zamawiającego faktur jest przedstawienie dowodów zapłaty wymagalnego wynagrodzenia Podwykonawcom i Dalszym Podwykonawcom biorącym udział w realizacji odebranych robót budowlanych, dostaw i usług oraz oświadczenia Podwykonawców i Dalszych Podwykonawców o otrzymaniu należności za wykonany zakres robót</w:t>
      </w:r>
      <w:r w:rsidRPr="00C3408C">
        <w:rPr>
          <w:rFonts w:ascii="Tahoma" w:hAnsi="Tahoma" w:cs="Tahoma"/>
          <w:sz w:val="20"/>
          <w:szCs w:val="20"/>
        </w:rPr>
        <w:t>.</w:t>
      </w:r>
    </w:p>
    <w:p w14:paraId="2E2D0F7E" w14:textId="77777777" w:rsidR="006C7997" w:rsidRPr="00C3408C" w:rsidRDefault="00C877F4" w:rsidP="00BA1BA6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C3408C">
        <w:rPr>
          <w:rFonts w:ascii="Tahoma" w:hAnsi="Tahoma" w:cs="Tahoma"/>
          <w:sz w:val="20"/>
          <w:szCs w:val="20"/>
        </w:rPr>
        <w:t>12</w:t>
      </w:r>
      <w:r w:rsidR="006C7997" w:rsidRPr="00C3408C">
        <w:rPr>
          <w:rFonts w:ascii="Tahoma" w:hAnsi="Tahoma" w:cs="Tahoma"/>
          <w:sz w:val="20"/>
          <w:szCs w:val="20"/>
        </w:rPr>
        <w:t xml:space="preserve">. W przypadku nieprzedstawienia przez Wykonawcę wszystkich dowodów zapłaty wstrzymuje się wypłatę należnego wynagrodzenia za odebrane roboty budowlane w części równej sumie kwot wynikających z nieprzedstawionych dowodów zapłaty. </w:t>
      </w:r>
    </w:p>
    <w:p w14:paraId="61E10EB5" w14:textId="77777777" w:rsidR="0032695E" w:rsidRPr="0032695E" w:rsidRDefault="00274C14" w:rsidP="0032695E">
      <w:pPr>
        <w:suppressAutoHyphens/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§ 4</w:t>
      </w:r>
    </w:p>
    <w:p w14:paraId="11FE0F26" w14:textId="77777777" w:rsidR="00274C14" w:rsidRPr="00DC3863" w:rsidRDefault="00274C14" w:rsidP="003C3B92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1. Za termin zapłaty ustala się dzień obciążenia rachunku Zamawiającego. Środki zabezpieczające płatności zgodnie z planem finansowym według klasyfikacji budżetowej – </w:t>
      </w:r>
      <w:r w:rsidRPr="00DC3863">
        <w:rPr>
          <w:rFonts w:ascii="Tahoma" w:hAnsi="Tahoma" w:cs="Tahoma"/>
          <w:b/>
          <w:sz w:val="20"/>
          <w:szCs w:val="20"/>
        </w:rPr>
        <w:t>dział ……….. rozdział ……………  § ……………….</w:t>
      </w:r>
    </w:p>
    <w:p w14:paraId="5A97CCAA" w14:textId="77777777" w:rsidR="00274C14" w:rsidRPr="006C7997" w:rsidRDefault="00274C14" w:rsidP="003C3B92">
      <w:pPr>
        <w:tabs>
          <w:tab w:val="left" w:pos="708"/>
        </w:tabs>
        <w:suppressAutoHyphens/>
        <w:spacing w:after="12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2. Zapłata wynagrodzenia nastąpi po wykonaniu przedmiotu umowy  i podpisaniu przez strony bezusterkowego </w:t>
      </w:r>
      <w:r w:rsidR="00C877F4">
        <w:rPr>
          <w:rFonts w:ascii="Tahoma" w:hAnsi="Tahoma" w:cs="Tahoma"/>
          <w:sz w:val="20"/>
          <w:szCs w:val="20"/>
        </w:rPr>
        <w:t xml:space="preserve">końcowego </w:t>
      </w:r>
      <w:r w:rsidRPr="00DC3863">
        <w:rPr>
          <w:rFonts w:ascii="Tahoma" w:hAnsi="Tahoma" w:cs="Tahoma"/>
          <w:sz w:val="20"/>
          <w:szCs w:val="20"/>
        </w:rPr>
        <w:t xml:space="preserve">protokołu zdawczo – odbiorczego. Zapłata wynagrodzenia nastąpi na podstawie prawidłowo wystawionej przez Wykonawcę faktury VAT przelewem na konto bankowe Wykonawcy </w:t>
      </w:r>
      <w:r w:rsidR="00E477D9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</w:t>
      </w:r>
      <w:r w:rsidRPr="00DC3863">
        <w:rPr>
          <w:rFonts w:ascii="Tahoma" w:hAnsi="Tahoma" w:cs="Tahoma"/>
          <w:color w:val="000000"/>
          <w:sz w:val="20"/>
          <w:szCs w:val="20"/>
        </w:rPr>
        <w:t>w terminie 14 dni od dnia</w:t>
      </w:r>
      <w:r w:rsidR="00C877F4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DC3863">
        <w:rPr>
          <w:rFonts w:ascii="Tahoma" w:hAnsi="Tahoma" w:cs="Tahoma"/>
          <w:sz w:val="20"/>
          <w:szCs w:val="20"/>
        </w:rPr>
        <w:t xml:space="preserve">dostarczenia Zamawiającemu faktury. </w:t>
      </w:r>
    </w:p>
    <w:p w14:paraId="0C9387E1" w14:textId="77777777" w:rsidR="00274C14" w:rsidRPr="0011222E" w:rsidRDefault="00274C14" w:rsidP="003C3B92">
      <w:pPr>
        <w:tabs>
          <w:tab w:val="left" w:pos="1080"/>
        </w:tabs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222E">
        <w:rPr>
          <w:rFonts w:ascii="Tahoma" w:hAnsi="Tahoma" w:cs="Tahoma"/>
          <w:sz w:val="20"/>
          <w:szCs w:val="20"/>
        </w:rPr>
        <w:t>Dane do wystawienia faktury:</w:t>
      </w:r>
    </w:p>
    <w:p w14:paraId="12D0685B" w14:textId="77777777" w:rsidR="00274C14" w:rsidRPr="00DC3863" w:rsidRDefault="00274C14" w:rsidP="003C3B92">
      <w:pPr>
        <w:suppressAutoHyphen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>Miasto Wodzisław Śląski</w:t>
      </w:r>
    </w:p>
    <w:p w14:paraId="60402593" w14:textId="77777777" w:rsidR="00274C14" w:rsidRPr="00DC3863" w:rsidRDefault="00274C14" w:rsidP="003C3B92">
      <w:pPr>
        <w:suppressAutoHyphen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DC3863">
        <w:rPr>
          <w:rFonts w:ascii="Tahoma" w:hAnsi="Tahoma" w:cs="Tahoma"/>
          <w:b/>
          <w:sz w:val="20"/>
          <w:szCs w:val="20"/>
        </w:rPr>
        <w:t>ul.Bogumińska</w:t>
      </w:r>
      <w:proofErr w:type="spellEnd"/>
      <w:r w:rsidRPr="00DC3863">
        <w:rPr>
          <w:rFonts w:ascii="Tahoma" w:hAnsi="Tahoma" w:cs="Tahoma"/>
          <w:b/>
          <w:sz w:val="20"/>
          <w:szCs w:val="20"/>
        </w:rPr>
        <w:t xml:space="preserve"> 4, 44-300 Wodzisław Śląski</w:t>
      </w:r>
    </w:p>
    <w:p w14:paraId="17EE734A" w14:textId="77777777" w:rsidR="00274C14" w:rsidRPr="00DC3863" w:rsidRDefault="00274C14" w:rsidP="003C3B92">
      <w:pPr>
        <w:suppressAutoHyphen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>NIP: 6471277603</w:t>
      </w:r>
    </w:p>
    <w:p w14:paraId="31C98D2A" w14:textId="77777777" w:rsidR="00274C14" w:rsidRPr="00DC3863" w:rsidRDefault="00274C14" w:rsidP="003C3B92">
      <w:pPr>
        <w:suppressAutoHyphen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>Służby Komunalne Miasta</w:t>
      </w:r>
    </w:p>
    <w:p w14:paraId="1C394F57" w14:textId="77777777" w:rsidR="00274C14" w:rsidRPr="00DC3863" w:rsidRDefault="00274C14" w:rsidP="003C3B92">
      <w:pPr>
        <w:suppressAutoHyphens/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proofErr w:type="spellStart"/>
      <w:r w:rsidRPr="00DC3863">
        <w:rPr>
          <w:rFonts w:ascii="Tahoma" w:hAnsi="Tahoma" w:cs="Tahoma"/>
          <w:b/>
          <w:sz w:val="20"/>
          <w:szCs w:val="20"/>
        </w:rPr>
        <w:t>ul.Marklowicka</w:t>
      </w:r>
      <w:proofErr w:type="spellEnd"/>
      <w:r w:rsidRPr="00DC3863">
        <w:rPr>
          <w:rFonts w:ascii="Tahoma" w:hAnsi="Tahoma" w:cs="Tahoma"/>
          <w:b/>
          <w:sz w:val="20"/>
          <w:szCs w:val="20"/>
        </w:rPr>
        <w:t xml:space="preserve"> 21</w:t>
      </w:r>
      <w:r w:rsidR="003B41F9">
        <w:rPr>
          <w:rFonts w:ascii="Tahoma" w:hAnsi="Tahoma" w:cs="Tahoma"/>
          <w:b/>
          <w:sz w:val="20"/>
          <w:szCs w:val="20"/>
        </w:rPr>
        <w:t>F</w:t>
      </w:r>
      <w:r w:rsidRPr="00DC3863">
        <w:rPr>
          <w:rFonts w:ascii="Tahoma" w:hAnsi="Tahoma" w:cs="Tahoma"/>
          <w:b/>
          <w:sz w:val="20"/>
          <w:szCs w:val="20"/>
        </w:rPr>
        <w:t>, 44-300 Wodzisław Śląski</w:t>
      </w:r>
    </w:p>
    <w:p w14:paraId="5DA5703B" w14:textId="77777777" w:rsidR="00784E5E" w:rsidRPr="00984E1A" w:rsidRDefault="00E477D9" w:rsidP="001F7D1A">
      <w:pPr>
        <w:tabs>
          <w:tab w:val="left" w:pos="360"/>
        </w:tabs>
        <w:suppressAutoHyphens/>
        <w:spacing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477D9">
        <w:rPr>
          <w:rFonts w:ascii="Tahoma" w:hAnsi="Tahoma" w:cs="Tahoma"/>
          <w:bCs/>
          <w:sz w:val="20"/>
          <w:szCs w:val="20"/>
        </w:rPr>
        <w:lastRenderedPageBreak/>
        <w:t xml:space="preserve">3. Usterki </w:t>
      </w:r>
      <w:r>
        <w:rPr>
          <w:rFonts w:ascii="Tahoma" w:hAnsi="Tahoma" w:cs="Tahoma"/>
          <w:bCs/>
          <w:sz w:val="20"/>
          <w:szCs w:val="20"/>
        </w:rPr>
        <w:t xml:space="preserve">i wady stwierdzone przy odbiorze powodują odmowę dokonania odbioru, a Wykonawca zobowiązany jest usunąć je na własny koszt w terminie ustalonym przez Zamawiającego i ponownie dokonać zgłoszenia przedmiotu umowy do odbioru. </w:t>
      </w:r>
    </w:p>
    <w:p w14:paraId="2ECF670B" w14:textId="77777777" w:rsidR="00274C14" w:rsidRDefault="00274C14" w:rsidP="003C3B92">
      <w:pPr>
        <w:tabs>
          <w:tab w:val="left" w:pos="360"/>
        </w:tabs>
        <w:suppressAutoHyphens/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3C3B92">
        <w:rPr>
          <w:rFonts w:ascii="Tahoma" w:hAnsi="Tahoma" w:cs="Tahoma"/>
          <w:sz w:val="20"/>
          <w:szCs w:val="20"/>
        </w:rPr>
        <w:t xml:space="preserve">§ 5 </w:t>
      </w:r>
    </w:p>
    <w:p w14:paraId="65B0E224" w14:textId="77777777" w:rsidR="008069F8" w:rsidRPr="006B1B32" w:rsidRDefault="008069F8" w:rsidP="008069F8">
      <w:pPr>
        <w:pStyle w:val="Akapitzlist"/>
        <w:numPr>
          <w:ilvl w:val="0"/>
          <w:numId w:val="10"/>
        </w:numPr>
        <w:tabs>
          <w:tab w:val="left" w:pos="360"/>
        </w:tabs>
        <w:suppressAutoHyphens/>
        <w:spacing w:after="120" w:line="240" w:lineRule="auto"/>
        <w:rPr>
          <w:rFonts w:ascii="Tahoma" w:hAnsi="Tahoma"/>
          <w:sz w:val="20"/>
          <w:szCs w:val="20"/>
        </w:rPr>
      </w:pPr>
      <w:bookmarkStart w:id="0" w:name="_Hlk65572520"/>
      <w:r w:rsidRPr="006B1B32">
        <w:rPr>
          <w:rFonts w:ascii="Tahoma" w:hAnsi="Tahoma" w:cs="Tahoma"/>
          <w:sz w:val="20"/>
          <w:szCs w:val="20"/>
        </w:rPr>
        <w:t xml:space="preserve">Zamawiający zapewni </w:t>
      </w:r>
      <w:r w:rsidRPr="006B1B32">
        <w:rPr>
          <w:rFonts w:ascii="Tahoma" w:hAnsi="Tahoma"/>
          <w:sz w:val="20"/>
          <w:szCs w:val="20"/>
        </w:rPr>
        <w:t>nadzór autorski</w:t>
      </w:r>
      <w:r w:rsidR="00984E1A" w:rsidRPr="006B1B32">
        <w:rPr>
          <w:rFonts w:ascii="Tahoma" w:hAnsi="Tahoma"/>
          <w:sz w:val="20"/>
          <w:szCs w:val="20"/>
        </w:rPr>
        <w:t xml:space="preserve">. </w:t>
      </w:r>
    </w:p>
    <w:p w14:paraId="4DE0746A" w14:textId="77777777" w:rsidR="004152C3" w:rsidRPr="00C877F4" w:rsidRDefault="004152C3" w:rsidP="004152C3">
      <w:pPr>
        <w:pStyle w:val="Standard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C877F4">
        <w:rPr>
          <w:rFonts w:ascii="Tahoma" w:hAnsi="Tahoma" w:cs="Tahoma"/>
          <w:sz w:val="20"/>
          <w:szCs w:val="20"/>
        </w:rPr>
        <w:t>Ze strony Zamawiającego wyznacza się jak</w:t>
      </w:r>
      <w:r w:rsidR="00C3408C">
        <w:rPr>
          <w:rFonts w:ascii="Tahoma" w:hAnsi="Tahoma" w:cs="Tahoma"/>
          <w:sz w:val="20"/>
          <w:szCs w:val="20"/>
        </w:rPr>
        <w:t>o</w:t>
      </w:r>
      <w:r w:rsidRPr="00C877F4">
        <w:rPr>
          <w:rFonts w:ascii="Tahoma" w:hAnsi="Tahoma" w:cs="Tahoma"/>
          <w:sz w:val="20"/>
          <w:szCs w:val="20"/>
        </w:rPr>
        <w:t xml:space="preserve"> koordynatora w zakresie obowiązków umownych:……………………………………… </w:t>
      </w:r>
    </w:p>
    <w:p w14:paraId="36DEF195" w14:textId="77777777" w:rsidR="004152C3" w:rsidRPr="006B1B32" w:rsidRDefault="004152C3" w:rsidP="004152C3">
      <w:pPr>
        <w:pStyle w:val="Standard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6B1B32">
        <w:rPr>
          <w:rFonts w:ascii="Tahoma" w:hAnsi="Tahoma" w:cs="Tahoma"/>
          <w:sz w:val="20"/>
          <w:szCs w:val="20"/>
        </w:rPr>
        <w:t>W przypadku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należnego z tytułu wykonania części umowy.</w:t>
      </w:r>
    </w:p>
    <w:p w14:paraId="21E6AA43" w14:textId="77777777" w:rsidR="008069F8" w:rsidRPr="006B1B32" w:rsidRDefault="008069F8" w:rsidP="008069F8">
      <w:pPr>
        <w:pStyle w:val="Standard"/>
        <w:numPr>
          <w:ilvl w:val="0"/>
          <w:numId w:val="10"/>
        </w:numPr>
        <w:jc w:val="both"/>
        <w:rPr>
          <w:rFonts w:ascii="Tahoma" w:hAnsi="Tahoma"/>
          <w:sz w:val="20"/>
          <w:szCs w:val="20"/>
        </w:rPr>
      </w:pPr>
      <w:r w:rsidRPr="006B1B32">
        <w:rPr>
          <w:rFonts w:ascii="Tahoma" w:hAnsi="Tahoma"/>
          <w:sz w:val="20"/>
          <w:szCs w:val="20"/>
        </w:rPr>
        <w:t>Wykonawca zobowiązany jest do opracowania kompletnej dokumentacji powykonawczej</w:t>
      </w:r>
      <w:r w:rsidR="00984E1A" w:rsidRPr="006B1B32">
        <w:rPr>
          <w:rFonts w:ascii="Tahoma" w:hAnsi="Tahoma"/>
          <w:sz w:val="20"/>
          <w:szCs w:val="20"/>
        </w:rPr>
        <w:t xml:space="preserve"> o której mowa w § 5 ust. </w:t>
      </w:r>
      <w:r w:rsidR="009250AE">
        <w:rPr>
          <w:rFonts w:ascii="Tahoma" w:hAnsi="Tahoma"/>
          <w:sz w:val="20"/>
          <w:szCs w:val="20"/>
        </w:rPr>
        <w:t>5</w:t>
      </w:r>
      <w:r w:rsidR="00984E1A" w:rsidRPr="006B1B32">
        <w:rPr>
          <w:rFonts w:ascii="Tahoma" w:hAnsi="Tahoma"/>
          <w:sz w:val="20"/>
          <w:szCs w:val="20"/>
        </w:rPr>
        <w:t xml:space="preserve"> umowy</w:t>
      </w:r>
      <w:r w:rsidRPr="006B1B32">
        <w:rPr>
          <w:rFonts w:ascii="Tahoma" w:hAnsi="Tahoma"/>
          <w:sz w:val="20"/>
          <w:szCs w:val="20"/>
        </w:rPr>
        <w:t xml:space="preserve"> i jej przekazania </w:t>
      </w:r>
      <w:r w:rsidR="00984E1A" w:rsidRPr="006B1B32">
        <w:rPr>
          <w:rFonts w:ascii="Tahoma" w:hAnsi="Tahoma"/>
          <w:sz w:val="20"/>
          <w:szCs w:val="20"/>
        </w:rPr>
        <w:t xml:space="preserve">Zamawiającemu </w:t>
      </w:r>
      <w:r w:rsidRPr="006B1B32">
        <w:rPr>
          <w:rFonts w:ascii="Tahoma" w:hAnsi="Tahoma"/>
          <w:sz w:val="20"/>
          <w:szCs w:val="20"/>
        </w:rPr>
        <w:t>na co najmniej 5 dni przed dniem odbioru końcowego przedmiotu umowy (zmiany, które wystąpiły w trakcie prowadzenia robót, gwarancje udzielone przez dostawców materiałów i inne dokumenty powstałe w trakcie realizacji zamówienia)</w:t>
      </w:r>
      <w:r w:rsidR="00984E1A" w:rsidRPr="006B1B32">
        <w:rPr>
          <w:rFonts w:ascii="Tahoma" w:hAnsi="Tahoma"/>
          <w:sz w:val="20"/>
          <w:szCs w:val="20"/>
        </w:rPr>
        <w:t>.</w:t>
      </w:r>
    </w:p>
    <w:bookmarkEnd w:id="0"/>
    <w:p w14:paraId="291E8A9B" w14:textId="79B767E8" w:rsidR="008069F8" w:rsidRPr="006B1B32" w:rsidRDefault="008069F8" w:rsidP="008069F8">
      <w:pPr>
        <w:pStyle w:val="Standard"/>
        <w:numPr>
          <w:ilvl w:val="0"/>
          <w:numId w:val="10"/>
        </w:numPr>
        <w:jc w:val="both"/>
        <w:rPr>
          <w:rFonts w:ascii="Tahoma" w:hAnsi="Tahoma"/>
          <w:sz w:val="20"/>
          <w:szCs w:val="20"/>
        </w:rPr>
      </w:pPr>
      <w:r w:rsidRPr="006B1B32">
        <w:rPr>
          <w:rFonts w:ascii="Tahoma" w:hAnsi="Tahoma"/>
          <w:sz w:val="20"/>
          <w:szCs w:val="20"/>
        </w:rPr>
        <w:t>Wykonawca</w:t>
      </w:r>
      <w:r w:rsidR="008155CE">
        <w:rPr>
          <w:rFonts w:ascii="Tahoma" w:hAnsi="Tahoma"/>
          <w:sz w:val="20"/>
          <w:szCs w:val="20"/>
        </w:rPr>
        <w:t xml:space="preserve"> </w:t>
      </w:r>
      <w:r w:rsidRPr="006B1B32">
        <w:rPr>
          <w:rFonts w:ascii="Tahoma" w:hAnsi="Tahoma"/>
          <w:sz w:val="20"/>
          <w:szCs w:val="20"/>
        </w:rPr>
        <w:t>zobowiązany jest posiadać polisę OC – od szkód oraz następstw nieszczęśliwych wypadków powstałych w związku z prowadzonymi robotami na kwotę nie mniejszą niż wartość umowy brutto w terminie 14 dni od dnia podpisania umowy,</w:t>
      </w:r>
    </w:p>
    <w:p w14:paraId="13B833FA" w14:textId="77777777" w:rsidR="004152C3" w:rsidRPr="006B1B32" w:rsidRDefault="004152C3" w:rsidP="004152C3">
      <w:pPr>
        <w:tabs>
          <w:tab w:val="left" w:pos="360"/>
        </w:tabs>
        <w:suppressAutoHyphens/>
        <w:spacing w:after="120" w:line="240" w:lineRule="auto"/>
        <w:rPr>
          <w:rFonts w:ascii="Tahoma" w:hAnsi="Tahoma" w:cs="Tahoma"/>
          <w:sz w:val="20"/>
          <w:szCs w:val="20"/>
        </w:rPr>
      </w:pPr>
    </w:p>
    <w:p w14:paraId="1CAEC53B" w14:textId="77777777" w:rsidR="008069F8" w:rsidRPr="003C3B92" w:rsidRDefault="00606A60" w:rsidP="00DE02EE">
      <w:pPr>
        <w:tabs>
          <w:tab w:val="left" w:pos="360"/>
        </w:tabs>
        <w:suppressAutoHyphens/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14:paraId="77D11FE1" w14:textId="77777777" w:rsidR="001A19C1" w:rsidRDefault="001A19C1" w:rsidP="003B41F9">
      <w:pPr>
        <w:pStyle w:val="Akapitzlist"/>
        <w:numPr>
          <w:ilvl w:val="0"/>
          <w:numId w:val="6"/>
        </w:numPr>
        <w:suppressAutoHyphens/>
        <w:spacing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B059C6">
        <w:rPr>
          <w:rFonts w:ascii="Tahoma" w:hAnsi="Tahoma" w:cs="Tahoma"/>
          <w:sz w:val="20"/>
          <w:szCs w:val="20"/>
        </w:rPr>
        <w:t>Ze strony Zamawiającego wyznacza się jak</w:t>
      </w:r>
      <w:r>
        <w:rPr>
          <w:rFonts w:ascii="Tahoma" w:hAnsi="Tahoma" w:cs="Tahoma"/>
          <w:sz w:val="20"/>
          <w:szCs w:val="20"/>
        </w:rPr>
        <w:t>o</w:t>
      </w:r>
      <w:r w:rsidRPr="00B059C6">
        <w:rPr>
          <w:rFonts w:ascii="Tahoma" w:hAnsi="Tahoma" w:cs="Tahoma"/>
          <w:sz w:val="20"/>
          <w:szCs w:val="20"/>
        </w:rPr>
        <w:t xml:space="preserve"> koordynatora w zakresie obowiązków umownych:………………………………………</w:t>
      </w:r>
    </w:p>
    <w:p w14:paraId="2CC0E477" w14:textId="77777777" w:rsidR="00E01413" w:rsidRPr="006C7997" w:rsidRDefault="00274C14" w:rsidP="006C7997">
      <w:pPr>
        <w:pStyle w:val="Akapitzlist"/>
        <w:numPr>
          <w:ilvl w:val="0"/>
          <w:numId w:val="6"/>
        </w:numPr>
        <w:suppressAutoHyphens/>
        <w:spacing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C3B92">
        <w:rPr>
          <w:rFonts w:ascii="Tahoma" w:hAnsi="Tahoma" w:cs="Tahoma"/>
          <w:sz w:val="20"/>
          <w:szCs w:val="20"/>
        </w:rPr>
        <w:t xml:space="preserve">Osobą odpowiedzialną za realizację przedmiotu umowy ze strony Wykonawcy jest  </w:t>
      </w:r>
      <w:r w:rsidRPr="003C3B92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</w:t>
      </w:r>
      <w:r w:rsidR="00E01413">
        <w:tab/>
      </w:r>
    </w:p>
    <w:p w14:paraId="7F096817" w14:textId="77777777" w:rsidR="00274C14" w:rsidRDefault="00274C14" w:rsidP="003B41F9">
      <w:pPr>
        <w:pStyle w:val="Akapitzlist"/>
        <w:numPr>
          <w:ilvl w:val="0"/>
          <w:numId w:val="6"/>
        </w:numPr>
        <w:suppressAutoHyphens/>
        <w:spacing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C3B92">
        <w:rPr>
          <w:rFonts w:ascii="Tahoma" w:hAnsi="Tahoma" w:cs="Tahoma"/>
          <w:sz w:val="20"/>
          <w:szCs w:val="20"/>
        </w:rPr>
        <w:t>Zmiany osób odpowiedzialnych za realizację zamówienia o których mowa w ust.1 i 2 wymagają pisemnego oświadczenia odpowiednio Zamawiającego lub Wykonawcy pod rygorem nieważności.</w:t>
      </w:r>
    </w:p>
    <w:p w14:paraId="26EB49C5" w14:textId="77777777" w:rsidR="001611F8" w:rsidRPr="001611F8" w:rsidRDefault="001611F8" w:rsidP="003B41F9">
      <w:pPr>
        <w:suppressAutoHyphens/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1611F8">
        <w:rPr>
          <w:rFonts w:ascii="Tahoma" w:hAnsi="Tahoma" w:cs="Tahoma"/>
          <w:sz w:val="20"/>
          <w:szCs w:val="20"/>
        </w:rPr>
        <w:t xml:space="preserve">§ </w:t>
      </w:r>
      <w:r w:rsidR="00606A60">
        <w:rPr>
          <w:rFonts w:ascii="Tahoma" w:hAnsi="Tahoma" w:cs="Tahoma"/>
          <w:sz w:val="20"/>
          <w:szCs w:val="20"/>
        </w:rPr>
        <w:t>7</w:t>
      </w:r>
    </w:p>
    <w:p w14:paraId="2B79D785" w14:textId="0C1A1B7B" w:rsidR="001611F8" w:rsidRPr="001611F8" w:rsidRDefault="001611F8" w:rsidP="003B41F9">
      <w:pPr>
        <w:suppressAutoHyphens/>
        <w:spacing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611F8">
        <w:rPr>
          <w:rFonts w:ascii="Tahoma" w:hAnsi="Tahoma" w:cs="Tahoma"/>
          <w:sz w:val="20"/>
          <w:szCs w:val="20"/>
        </w:rPr>
        <w:t>1.</w:t>
      </w:r>
      <w:r w:rsidRPr="001611F8">
        <w:rPr>
          <w:rFonts w:ascii="Tahoma" w:hAnsi="Tahoma" w:cs="Tahoma"/>
          <w:sz w:val="20"/>
          <w:szCs w:val="20"/>
        </w:rPr>
        <w:tab/>
        <w:t xml:space="preserve">Zamawiającemu przysługuje prawo do </w:t>
      </w:r>
      <w:r w:rsidR="009250AE">
        <w:rPr>
          <w:rFonts w:ascii="Tahoma" w:hAnsi="Tahoma" w:cs="Tahoma"/>
          <w:sz w:val="20"/>
          <w:szCs w:val="20"/>
        </w:rPr>
        <w:t>odstąpienia</w:t>
      </w:r>
      <w:r w:rsidR="008155CE">
        <w:rPr>
          <w:rFonts w:ascii="Tahoma" w:hAnsi="Tahoma" w:cs="Tahoma"/>
          <w:sz w:val="20"/>
          <w:szCs w:val="20"/>
        </w:rPr>
        <w:t xml:space="preserve"> </w:t>
      </w:r>
      <w:r w:rsidR="009250AE">
        <w:rPr>
          <w:rFonts w:ascii="Tahoma" w:hAnsi="Tahoma" w:cs="Tahoma"/>
          <w:sz w:val="20"/>
          <w:szCs w:val="20"/>
        </w:rPr>
        <w:t xml:space="preserve">od </w:t>
      </w:r>
      <w:r>
        <w:rPr>
          <w:rFonts w:ascii="Tahoma" w:hAnsi="Tahoma" w:cs="Tahoma"/>
          <w:sz w:val="20"/>
          <w:szCs w:val="20"/>
        </w:rPr>
        <w:t xml:space="preserve">umowy ze skutkiem natychmiastowym </w:t>
      </w:r>
      <w:r w:rsidRPr="001611F8">
        <w:rPr>
          <w:rFonts w:ascii="Tahoma" w:hAnsi="Tahoma" w:cs="Tahoma"/>
          <w:sz w:val="20"/>
          <w:szCs w:val="20"/>
        </w:rPr>
        <w:t xml:space="preserve"> gdy: </w:t>
      </w:r>
    </w:p>
    <w:p w14:paraId="7C4DD1B2" w14:textId="77777777" w:rsidR="001611F8" w:rsidRPr="001611F8" w:rsidRDefault="001611F8" w:rsidP="003B41F9">
      <w:pPr>
        <w:suppressAutoHyphens/>
        <w:spacing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611F8">
        <w:rPr>
          <w:rFonts w:ascii="Tahoma" w:hAnsi="Tahoma" w:cs="Tahoma"/>
          <w:sz w:val="20"/>
          <w:szCs w:val="20"/>
        </w:rPr>
        <w:t>1)</w:t>
      </w:r>
      <w:r w:rsidRPr="001611F8">
        <w:rPr>
          <w:rFonts w:ascii="Tahoma" w:hAnsi="Tahoma" w:cs="Tahoma"/>
          <w:sz w:val="20"/>
          <w:szCs w:val="20"/>
        </w:rPr>
        <w:tab/>
        <w:t xml:space="preserve">Wykonawca nie rozpoczął robót w terminie 2 dni od dnia wprowadzenia na teren robót, </w:t>
      </w:r>
    </w:p>
    <w:p w14:paraId="50728556" w14:textId="77777777" w:rsidR="001611F8" w:rsidRPr="001611F8" w:rsidRDefault="001611F8" w:rsidP="003B41F9">
      <w:pPr>
        <w:suppressAutoHyphens/>
        <w:spacing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611F8">
        <w:rPr>
          <w:rFonts w:ascii="Tahoma" w:hAnsi="Tahoma" w:cs="Tahoma"/>
          <w:sz w:val="20"/>
          <w:szCs w:val="20"/>
        </w:rPr>
        <w:t>2)</w:t>
      </w:r>
      <w:r w:rsidRPr="001611F8">
        <w:rPr>
          <w:rFonts w:ascii="Tahoma" w:hAnsi="Tahoma" w:cs="Tahoma"/>
          <w:sz w:val="20"/>
          <w:szCs w:val="20"/>
        </w:rPr>
        <w:tab/>
        <w:t xml:space="preserve">Wykonawca realizuje roboty przewidziane niniejszą umową niezgodnie z postanowieniami niniejszej umowy, </w:t>
      </w:r>
    </w:p>
    <w:p w14:paraId="54720ED4" w14:textId="77777777" w:rsidR="001611F8" w:rsidRPr="001611F8" w:rsidRDefault="001611F8" w:rsidP="003B41F9">
      <w:pPr>
        <w:suppressAutoHyphens/>
        <w:spacing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611F8">
        <w:rPr>
          <w:rFonts w:ascii="Tahoma" w:hAnsi="Tahoma" w:cs="Tahoma"/>
          <w:sz w:val="20"/>
          <w:szCs w:val="20"/>
        </w:rPr>
        <w:t xml:space="preserve">3) Wykonawca z przyczyn zachodzących po jego stronie przerwał realizację robót i przerwa ta trwa dłużej niż 2 dni. </w:t>
      </w:r>
    </w:p>
    <w:p w14:paraId="36AFCC02" w14:textId="77777777" w:rsidR="001611F8" w:rsidRPr="001611F8" w:rsidRDefault="001611F8" w:rsidP="003B41F9">
      <w:pPr>
        <w:suppressAutoHyphens/>
        <w:spacing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611F8">
        <w:rPr>
          <w:rFonts w:ascii="Tahoma" w:hAnsi="Tahoma" w:cs="Tahoma"/>
          <w:sz w:val="20"/>
          <w:szCs w:val="20"/>
        </w:rPr>
        <w:t>2.</w:t>
      </w:r>
      <w:r w:rsidRPr="001611F8">
        <w:rPr>
          <w:rFonts w:ascii="Tahoma" w:hAnsi="Tahoma" w:cs="Tahoma"/>
          <w:sz w:val="20"/>
          <w:szCs w:val="20"/>
        </w:rPr>
        <w:tab/>
        <w:t xml:space="preserve">Oświadczenie o </w:t>
      </w:r>
      <w:r w:rsidR="009250AE">
        <w:rPr>
          <w:rFonts w:ascii="Tahoma" w:hAnsi="Tahoma" w:cs="Tahoma"/>
          <w:sz w:val="20"/>
          <w:szCs w:val="20"/>
        </w:rPr>
        <w:t>odstąpieniu od</w:t>
      </w:r>
      <w:r>
        <w:rPr>
          <w:rFonts w:ascii="Tahoma" w:hAnsi="Tahoma" w:cs="Tahoma"/>
          <w:sz w:val="20"/>
          <w:szCs w:val="20"/>
        </w:rPr>
        <w:t xml:space="preserve"> umowy ze skutkiem natychmiastowym </w:t>
      </w:r>
      <w:r w:rsidRPr="001611F8">
        <w:rPr>
          <w:rFonts w:ascii="Tahoma" w:hAnsi="Tahoma" w:cs="Tahoma"/>
          <w:sz w:val="20"/>
          <w:szCs w:val="20"/>
        </w:rPr>
        <w:t xml:space="preserve">należy złożyć drugiej stronie w formie pisemnej pod rygorem nieważności. </w:t>
      </w:r>
    </w:p>
    <w:p w14:paraId="11323F46" w14:textId="77777777" w:rsidR="001611F8" w:rsidRPr="003B41F9" w:rsidRDefault="001611F8" w:rsidP="003B41F9">
      <w:pPr>
        <w:suppressAutoHyphens/>
        <w:spacing w:after="12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1611F8">
        <w:rPr>
          <w:rFonts w:ascii="Tahoma" w:hAnsi="Tahoma" w:cs="Tahoma"/>
          <w:sz w:val="20"/>
          <w:szCs w:val="20"/>
        </w:rPr>
        <w:t>3.</w:t>
      </w:r>
      <w:r w:rsidRPr="001611F8">
        <w:rPr>
          <w:rFonts w:ascii="Tahoma" w:hAnsi="Tahoma" w:cs="Tahoma"/>
          <w:sz w:val="20"/>
          <w:szCs w:val="20"/>
        </w:rPr>
        <w:tab/>
        <w:t xml:space="preserve">W razie </w:t>
      </w:r>
      <w:r>
        <w:rPr>
          <w:rFonts w:ascii="Tahoma" w:hAnsi="Tahoma" w:cs="Tahoma"/>
          <w:sz w:val="20"/>
          <w:szCs w:val="20"/>
        </w:rPr>
        <w:t>złożenia oświadczenia o rozwiązaniu umowy ze skutkiem natychmiastowym</w:t>
      </w:r>
      <w:r w:rsidRPr="001611F8">
        <w:rPr>
          <w:rFonts w:ascii="Tahoma" w:hAnsi="Tahoma" w:cs="Tahoma"/>
          <w:sz w:val="20"/>
          <w:szCs w:val="20"/>
        </w:rPr>
        <w:t xml:space="preserve">, Wykonawca przy udziale Zamawiającego sporządzi protokół inwentaryzacyjny robót w toku na dzień </w:t>
      </w:r>
      <w:r>
        <w:rPr>
          <w:rFonts w:ascii="Tahoma" w:hAnsi="Tahoma" w:cs="Tahoma"/>
          <w:sz w:val="20"/>
          <w:szCs w:val="20"/>
        </w:rPr>
        <w:t>rozwiązania</w:t>
      </w:r>
      <w:r w:rsidRPr="001611F8">
        <w:rPr>
          <w:rFonts w:ascii="Tahoma" w:hAnsi="Tahoma" w:cs="Tahoma"/>
          <w:sz w:val="20"/>
          <w:szCs w:val="20"/>
        </w:rPr>
        <w:t xml:space="preserve"> oraz zabezpieczy przerwane roboty w zakresie wzajemnie uzgodnionym na koszt strony, która spowodowała </w:t>
      </w:r>
      <w:r>
        <w:rPr>
          <w:rFonts w:ascii="Tahoma" w:hAnsi="Tahoma" w:cs="Tahoma"/>
          <w:sz w:val="20"/>
          <w:szCs w:val="20"/>
        </w:rPr>
        <w:t>rozwiązanie umowy</w:t>
      </w:r>
      <w:r w:rsidRPr="001611F8">
        <w:rPr>
          <w:rFonts w:ascii="Tahoma" w:hAnsi="Tahoma" w:cs="Tahoma"/>
          <w:sz w:val="20"/>
          <w:szCs w:val="20"/>
        </w:rPr>
        <w:t>.</w:t>
      </w:r>
    </w:p>
    <w:p w14:paraId="4FB20C0A" w14:textId="77777777" w:rsidR="00274C14" w:rsidRPr="003C3B92" w:rsidRDefault="00274C14" w:rsidP="003C740C">
      <w:pPr>
        <w:tabs>
          <w:tab w:val="left" w:pos="360"/>
        </w:tabs>
        <w:suppressAutoHyphens/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3C3B92">
        <w:rPr>
          <w:rFonts w:ascii="Tahoma" w:hAnsi="Tahoma" w:cs="Tahoma"/>
          <w:sz w:val="20"/>
          <w:szCs w:val="20"/>
        </w:rPr>
        <w:t xml:space="preserve">§ </w:t>
      </w:r>
      <w:r w:rsidR="00606A60">
        <w:rPr>
          <w:rFonts w:ascii="Tahoma" w:hAnsi="Tahoma" w:cs="Tahoma"/>
          <w:sz w:val="20"/>
          <w:szCs w:val="20"/>
        </w:rPr>
        <w:t>8</w:t>
      </w:r>
    </w:p>
    <w:p w14:paraId="7C84AA87" w14:textId="77777777" w:rsidR="00274C14" w:rsidRPr="00DC3863" w:rsidRDefault="00C41E56" w:rsidP="003B41F9">
      <w:pPr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1. </w:t>
      </w:r>
      <w:r w:rsidR="00274C14" w:rsidRPr="00DC3863">
        <w:rPr>
          <w:rFonts w:ascii="Tahoma" w:hAnsi="Tahoma" w:cs="Tahoma"/>
          <w:color w:val="000000"/>
          <w:sz w:val="20"/>
          <w:szCs w:val="20"/>
        </w:rPr>
        <w:t>Wykonawca zapłaci Zamawiającemu karę umowną za niewykonanie lub nienależyte wykonanie umowy w wysokości 1</w:t>
      </w:r>
      <w:r w:rsidR="00E477D9">
        <w:rPr>
          <w:rFonts w:ascii="Tahoma" w:hAnsi="Tahoma" w:cs="Tahoma"/>
          <w:color w:val="000000"/>
          <w:sz w:val="20"/>
          <w:szCs w:val="20"/>
        </w:rPr>
        <w:t>0</w:t>
      </w:r>
      <w:r w:rsidR="00274C14" w:rsidRPr="00DC3863">
        <w:rPr>
          <w:rFonts w:ascii="Tahoma" w:hAnsi="Tahoma" w:cs="Tahoma"/>
          <w:color w:val="000000"/>
          <w:sz w:val="20"/>
          <w:szCs w:val="20"/>
        </w:rPr>
        <w:t xml:space="preserve"> % wynagrodzenia umownego brutto, o którym mowa w § </w:t>
      </w:r>
      <w:r w:rsidR="00E77D9A">
        <w:rPr>
          <w:rFonts w:ascii="Tahoma" w:hAnsi="Tahoma" w:cs="Tahoma"/>
          <w:color w:val="000000"/>
          <w:sz w:val="20"/>
          <w:szCs w:val="20"/>
        </w:rPr>
        <w:t>3</w:t>
      </w:r>
      <w:r w:rsidR="00274C14" w:rsidRPr="00DC3863">
        <w:rPr>
          <w:rFonts w:ascii="Tahoma" w:hAnsi="Tahoma" w:cs="Tahoma"/>
          <w:color w:val="000000"/>
          <w:sz w:val="20"/>
          <w:szCs w:val="20"/>
        </w:rPr>
        <w:t xml:space="preserve"> ust. 1 umowy.</w:t>
      </w:r>
    </w:p>
    <w:p w14:paraId="088F0784" w14:textId="77777777" w:rsidR="00274C14" w:rsidRDefault="00C41E56" w:rsidP="00C41E56">
      <w:pPr>
        <w:tabs>
          <w:tab w:val="left" w:pos="720"/>
        </w:tabs>
        <w:suppressAutoHyphens/>
        <w:spacing w:after="12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 </w:t>
      </w:r>
      <w:r w:rsidR="00274C14" w:rsidRPr="00DC3863">
        <w:rPr>
          <w:rFonts w:ascii="Tahoma" w:hAnsi="Tahoma" w:cs="Tahoma"/>
          <w:color w:val="000000"/>
          <w:sz w:val="20"/>
          <w:szCs w:val="20"/>
        </w:rPr>
        <w:t xml:space="preserve">W przypadku opóźnienia w terminie zakończenia realizacji przedmiotu umowy Wykonawca zapłaci Zamawiającemu karę umowną w wysokości 1 % wynagrodzenia umownego brutto, o którym mowa w § </w:t>
      </w:r>
      <w:r w:rsidR="00E77D9A">
        <w:rPr>
          <w:rFonts w:ascii="Tahoma" w:hAnsi="Tahoma" w:cs="Tahoma"/>
          <w:color w:val="000000"/>
          <w:sz w:val="20"/>
          <w:szCs w:val="20"/>
        </w:rPr>
        <w:t>3</w:t>
      </w:r>
      <w:r w:rsidR="00274C14" w:rsidRPr="00DC3863">
        <w:rPr>
          <w:rFonts w:ascii="Tahoma" w:hAnsi="Tahoma" w:cs="Tahoma"/>
          <w:color w:val="000000"/>
          <w:sz w:val="20"/>
          <w:szCs w:val="20"/>
        </w:rPr>
        <w:t xml:space="preserve"> ust. 1 za każdy rozpoczęty dzień opóźnienia.</w:t>
      </w:r>
    </w:p>
    <w:p w14:paraId="721FF9D7" w14:textId="609CFC3F" w:rsidR="001611F8" w:rsidRPr="00DC3863" w:rsidRDefault="001611F8" w:rsidP="003B41F9">
      <w:pPr>
        <w:tabs>
          <w:tab w:val="left" w:pos="720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3. </w:t>
      </w:r>
      <w:r w:rsidRPr="001611F8">
        <w:rPr>
          <w:rFonts w:ascii="Tahoma" w:hAnsi="Tahoma" w:cs="Tahoma"/>
          <w:color w:val="000000"/>
          <w:sz w:val="20"/>
          <w:szCs w:val="20"/>
        </w:rPr>
        <w:t xml:space="preserve">W przypadku </w:t>
      </w:r>
      <w:r w:rsidR="009250AE">
        <w:rPr>
          <w:rFonts w:ascii="Tahoma" w:hAnsi="Tahoma" w:cs="Tahoma"/>
          <w:color w:val="000000"/>
          <w:sz w:val="20"/>
          <w:szCs w:val="20"/>
        </w:rPr>
        <w:t>odstąpienia</w:t>
      </w:r>
      <w:r w:rsidR="008155C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9250AE">
        <w:rPr>
          <w:rFonts w:ascii="Tahoma" w:hAnsi="Tahoma" w:cs="Tahoma"/>
          <w:color w:val="000000"/>
          <w:sz w:val="20"/>
          <w:szCs w:val="20"/>
        </w:rPr>
        <w:t xml:space="preserve">od </w:t>
      </w:r>
      <w:r>
        <w:rPr>
          <w:rFonts w:ascii="Tahoma" w:hAnsi="Tahoma" w:cs="Tahoma"/>
          <w:color w:val="000000"/>
          <w:sz w:val="20"/>
          <w:szCs w:val="20"/>
        </w:rPr>
        <w:t xml:space="preserve">umowy przez Zamawiającego z przyczyn, o których mowa w </w:t>
      </w:r>
      <w:r w:rsidRPr="001611F8">
        <w:rPr>
          <w:rFonts w:ascii="Tahoma" w:hAnsi="Tahoma" w:cs="Tahoma"/>
          <w:color w:val="000000"/>
          <w:sz w:val="20"/>
          <w:szCs w:val="20"/>
        </w:rPr>
        <w:t>§</w:t>
      </w:r>
      <w:r w:rsidR="00DE02EE">
        <w:rPr>
          <w:rFonts w:ascii="Tahoma" w:hAnsi="Tahoma" w:cs="Tahoma"/>
          <w:color w:val="000000"/>
          <w:sz w:val="20"/>
          <w:szCs w:val="20"/>
        </w:rPr>
        <w:t>7</w:t>
      </w:r>
      <w:r>
        <w:rPr>
          <w:rFonts w:ascii="Tahoma" w:hAnsi="Tahoma" w:cs="Tahoma"/>
          <w:color w:val="000000"/>
          <w:sz w:val="20"/>
          <w:szCs w:val="20"/>
        </w:rPr>
        <w:t xml:space="preserve"> lub </w:t>
      </w:r>
      <w:r w:rsidRPr="001611F8">
        <w:rPr>
          <w:rFonts w:ascii="Tahoma" w:hAnsi="Tahoma" w:cs="Tahoma"/>
          <w:color w:val="000000"/>
          <w:sz w:val="20"/>
          <w:szCs w:val="20"/>
        </w:rPr>
        <w:t xml:space="preserve">odstąpienia </w:t>
      </w:r>
      <w:r>
        <w:rPr>
          <w:rFonts w:ascii="Tahoma" w:hAnsi="Tahoma" w:cs="Tahoma"/>
          <w:color w:val="000000"/>
          <w:sz w:val="20"/>
          <w:szCs w:val="20"/>
        </w:rPr>
        <w:t xml:space="preserve">od umowy </w:t>
      </w:r>
      <w:r w:rsidRPr="001611F8">
        <w:rPr>
          <w:rFonts w:ascii="Tahoma" w:hAnsi="Tahoma" w:cs="Tahoma"/>
          <w:color w:val="000000"/>
          <w:sz w:val="20"/>
          <w:szCs w:val="20"/>
        </w:rPr>
        <w:t>przez Zamawiającego od umowy, z przyczyn</w:t>
      </w:r>
      <w:r>
        <w:rPr>
          <w:rFonts w:ascii="Tahoma" w:hAnsi="Tahoma" w:cs="Tahoma"/>
          <w:color w:val="000000"/>
          <w:sz w:val="20"/>
          <w:szCs w:val="20"/>
        </w:rPr>
        <w:t xml:space="preserve"> zachodzących po stronie Wykonawcy</w:t>
      </w:r>
      <w:r w:rsidRPr="001611F8">
        <w:rPr>
          <w:rFonts w:ascii="Tahoma" w:hAnsi="Tahoma" w:cs="Tahoma"/>
          <w:color w:val="000000"/>
          <w:sz w:val="20"/>
          <w:szCs w:val="20"/>
        </w:rPr>
        <w:t>, Wykonawca zapłaci Zamawiającemu kar</w:t>
      </w:r>
      <w:r>
        <w:rPr>
          <w:rFonts w:ascii="Tahoma" w:hAnsi="Tahoma" w:cs="Tahoma"/>
          <w:color w:val="000000"/>
          <w:sz w:val="20"/>
          <w:szCs w:val="20"/>
        </w:rPr>
        <w:t>ę</w:t>
      </w:r>
      <w:r w:rsidRPr="001611F8">
        <w:rPr>
          <w:rFonts w:ascii="Tahoma" w:hAnsi="Tahoma" w:cs="Tahoma"/>
          <w:color w:val="000000"/>
          <w:sz w:val="20"/>
          <w:szCs w:val="20"/>
        </w:rPr>
        <w:t xml:space="preserve"> umowną w wysokości </w:t>
      </w:r>
      <w:r w:rsidR="000B0596">
        <w:rPr>
          <w:rFonts w:ascii="Tahoma" w:hAnsi="Tahoma" w:cs="Tahoma"/>
          <w:color w:val="000000"/>
          <w:sz w:val="20"/>
          <w:szCs w:val="20"/>
        </w:rPr>
        <w:t>10</w:t>
      </w:r>
      <w:r w:rsidRPr="001611F8">
        <w:rPr>
          <w:rFonts w:ascii="Tahoma" w:hAnsi="Tahoma" w:cs="Tahoma"/>
          <w:color w:val="000000"/>
          <w:sz w:val="20"/>
          <w:szCs w:val="20"/>
        </w:rPr>
        <w:t xml:space="preserve"> % wynagrodzenia umownego brutto, o którym mowa w § </w:t>
      </w:r>
      <w:r>
        <w:rPr>
          <w:rFonts w:ascii="Tahoma" w:hAnsi="Tahoma" w:cs="Tahoma"/>
          <w:color w:val="000000"/>
          <w:sz w:val="20"/>
          <w:szCs w:val="20"/>
        </w:rPr>
        <w:t>3</w:t>
      </w:r>
      <w:r w:rsidRPr="001611F8">
        <w:rPr>
          <w:rFonts w:ascii="Tahoma" w:hAnsi="Tahoma" w:cs="Tahoma"/>
          <w:color w:val="000000"/>
          <w:sz w:val="20"/>
          <w:szCs w:val="20"/>
        </w:rPr>
        <w:t xml:space="preserve"> ust. 1 umowy.</w:t>
      </w:r>
    </w:p>
    <w:p w14:paraId="4FC0915C" w14:textId="77777777" w:rsidR="00274C14" w:rsidRPr="00DC3863" w:rsidRDefault="001611F8" w:rsidP="003B41F9">
      <w:pPr>
        <w:tabs>
          <w:tab w:val="left" w:pos="720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4</w:t>
      </w:r>
      <w:r w:rsidR="00C41E5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274C14" w:rsidRPr="00DC3863">
        <w:rPr>
          <w:rFonts w:ascii="Tahoma" w:hAnsi="Tahoma" w:cs="Tahoma"/>
          <w:color w:val="000000"/>
          <w:sz w:val="20"/>
          <w:szCs w:val="20"/>
        </w:rPr>
        <w:t>Zamawiający zastrzega sobie prawo potrącenia należnych kar umownych z kwoty wynagrodzenia należnego Wykonawcy. O potrąceniu Zamawiający zawiadomi Wykonawcę na piśmie.</w:t>
      </w:r>
    </w:p>
    <w:p w14:paraId="299551C3" w14:textId="0185F06E" w:rsidR="00274C14" w:rsidRPr="00DC3863" w:rsidRDefault="001611F8" w:rsidP="003B41F9">
      <w:pPr>
        <w:tabs>
          <w:tab w:val="left" w:pos="720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C41E5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274C14" w:rsidRPr="00DC3863">
        <w:rPr>
          <w:rFonts w:ascii="Tahoma" w:hAnsi="Tahoma" w:cs="Tahoma"/>
          <w:color w:val="000000"/>
          <w:sz w:val="20"/>
          <w:szCs w:val="20"/>
        </w:rPr>
        <w:t>Postanowienia dotyczące kar umownych pozostają wiążące dla stron w wypadku</w:t>
      </w:r>
      <w:r w:rsidR="008155C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74C14" w:rsidRPr="00DC3863">
        <w:rPr>
          <w:rFonts w:ascii="Tahoma" w:hAnsi="Tahoma" w:cs="Tahoma"/>
          <w:color w:val="000000"/>
          <w:sz w:val="20"/>
          <w:szCs w:val="20"/>
        </w:rPr>
        <w:t>odstąpienia od umowy przez którąkolwiek z nich.</w:t>
      </w:r>
    </w:p>
    <w:p w14:paraId="606E696C" w14:textId="77777777" w:rsidR="00274C14" w:rsidRPr="00DC3863" w:rsidRDefault="001611F8" w:rsidP="003B41F9">
      <w:pPr>
        <w:tabs>
          <w:tab w:val="left" w:pos="720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5</w:t>
      </w:r>
      <w:r w:rsidR="00C41E56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274C14" w:rsidRPr="00DC3863">
        <w:rPr>
          <w:rFonts w:ascii="Tahoma" w:hAnsi="Tahoma" w:cs="Tahoma"/>
          <w:color w:val="000000"/>
          <w:sz w:val="20"/>
          <w:szCs w:val="20"/>
        </w:rPr>
        <w:t>Zamawiający może dochodzić na zasadach ogólnych odszkodowania przewyższającego karę umowną.</w:t>
      </w:r>
    </w:p>
    <w:p w14:paraId="06CF4E4C" w14:textId="77777777" w:rsidR="00274C14" w:rsidRPr="00DC3863" w:rsidRDefault="00C41E56" w:rsidP="003B41F9">
      <w:pPr>
        <w:tabs>
          <w:tab w:val="left" w:pos="720"/>
        </w:tabs>
        <w:suppressAutoHyphens/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6. </w:t>
      </w:r>
      <w:r w:rsidR="00274C14" w:rsidRPr="00DC3863">
        <w:rPr>
          <w:rFonts w:ascii="Tahoma" w:hAnsi="Tahoma" w:cs="Tahoma"/>
          <w:color w:val="000000"/>
          <w:sz w:val="20"/>
          <w:szCs w:val="20"/>
        </w:rPr>
        <w:t>Wykonawca ponosi pełną odpowiedzialność za jakąkolwiek szkodę powstałą w związku lub przy wykonaniu przez niego przedmiotu umowy</w:t>
      </w:r>
      <w:r w:rsidR="00274C14" w:rsidRPr="00DC3863">
        <w:rPr>
          <w:rFonts w:ascii="Tahoma" w:hAnsi="Tahoma" w:cs="Tahoma"/>
          <w:sz w:val="20"/>
          <w:szCs w:val="20"/>
        </w:rPr>
        <w:t xml:space="preserve"> wyrządzoną Zamawiającemu lub </w:t>
      </w:r>
      <w:r>
        <w:rPr>
          <w:rFonts w:ascii="Tahoma" w:hAnsi="Tahoma" w:cs="Tahoma"/>
          <w:sz w:val="20"/>
          <w:szCs w:val="20"/>
        </w:rPr>
        <w:t xml:space="preserve">osobom trzecim </w:t>
      </w:r>
      <w:r w:rsidR="00274C14" w:rsidRPr="00DC3863">
        <w:rPr>
          <w:rFonts w:ascii="Tahoma" w:hAnsi="Tahoma" w:cs="Tahoma"/>
          <w:sz w:val="20"/>
          <w:szCs w:val="20"/>
        </w:rPr>
        <w:t>.</w:t>
      </w:r>
    </w:p>
    <w:p w14:paraId="59FB68F6" w14:textId="77777777" w:rsidR="001611F8" w:rsidRDefault="00C41E56" w:rsidP="001611F8">
      <w:pPr>
        <w:tabs>
          <w:tab w:val="left" w:pos="720"/>
        </w:tabs>
        <w:suppressAutoHyphens/>
        <w:spacing w:after="120" w:line="240" w:lineRule="auto"/>
        <w:jc w:val="both"/>
      </w:pPr>
      <w:r>
        <w:rPr>
          <w:rFonts w:ascii="Tahoma" w:hAnsi="Tahoma" w:cs="Tahoma"/>
          <w:sz w:val="20"/>
          <w:szCs w:val="20"/>
        </w:rPr>
        <w:t xml:space="preserve">7. </w:t>
      </w:r>
      <w:r w:rsidR="00274C14" w:rsidRPr="00DC3863">
        <w:rPr>
          <w:rFonts w:ascii="Tahoma" w:hAnsi="Tahoma" w:cs="Tahoma"/>
          <w:sz w:val="20"/>
          <w:szCs w:val="20"/>
        </w:rPr>
        <w:t xml:space="preserve">Wykonawca zobowiązany jest pokryć </w:t>
      </w:r>
      <w:r>
        <w:rPr>
          <w:rFonts w:ascii="Tahoma" w:hAnsi="Tahoma" w:cs="Tahoma"/>
          <w:sz w:val="20"/>
          <w:szCs w:val="20"/>
        </w:rPr>
        <w:t xml:space="preserve">w pełnej wysokości </w:t>
      </w:r>
      <w:r w:rsidR="00274C14" w:rsidRPr="00DC3863">
        <w:rPr>
          <w:rFonts w:ascii="Tahoma" w:hAnsi="Tahoma" w:cs="Tahoma"/>
          <w:sz w:val="20"/>
          <w:szCs w:val="20"/>
        </w:rPr>
        <w:t>wszelkie szkody wyrządzone wskutek świadczonych usług.</w:t>
      </w:r>
    </w:p>
    <w:p w14:paraId="1CF69DC8" w14:textId="77777777" w:rsidR="00777DF6" w:rsidRDefault="00777DF6" w:rsidP="001611F8">
      <w:pPr>
        <w:tabs>
          <w:tab w:val="left" w:pos="720"/>
        </w:tabs>
        <w:suppressAutoHyphens/>
        <w:spacing w:after="120" w:line="240" w:lineRule="auto"/>
        <w:jc w:val="both"/>
      </w:pPr>
      <w:r>
        <w:t>6. Wykonawca umożliwi dojazd i dojście do poszczególnych budynków mieszkalnych mieszkańcom oraz samochodom uprzywilejowanym.</w:t>
      </w:r>
    </w:p>
    <w:p w14:paraId="3C0FB129" w14:textId="77777777" w:rsidR="001611F8" w:rsidRDefault="001611F8" w:rsidP="003B41F9">
      <w:pPr>
        <w:tabs>
          <w:tab w:val="left" w:pos="720"/>
        </w:tabs>
        <w:suppressAutoHyphens/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1611F8">
        <w:rPr>
          <w:rFonts w:ascii="Tahoma" w:hAnsi="Tahoma" w:cs="Tahoma"/>
          <w:sz w:val="20"/>
          <w:szCs w:val="20"/>
        </w:rPr>
        <w:t>§</w:t>
      </w:r>
      <w:r w:rsidR="00C877F4">
        <w:rPr>
          <w:rFonts w:ascii="Tahoma" w:hAnsi="Tahoma" w:cs="Tahoma"/>
          <w:sz w:val="20"/>
          <w:szCs w:val="20"/>
        </w:rPr>
        <w:t xml:space="preserve"> </w:t>
      </w:r>
      <w:r w:rsidR="00606A60">
        <w:rPr>
          <w:rFonts w:ascii="Tahoma" w:hAnsi="Tahoma" w:cs="Tahoma"/>
          <w:sz w:val="20"/>
          <w:szCs w:val="20"/>
        </w:rPr>
        <w:t>9</w:t>
      </w:r>
    </w:p>
    <w:p w14:paraId="410C51E1" w14:textId="77777777" w:rsidR="00E9086B" w:rsidRDefault="00E9086B" w:rsidP="00E9086B">
      <w:pPr>
        <w:pStyle w:val="Akapitzlist"/>
        <w:widowControl w:val="0"/>
        <w:numPr>
          <w:ilvl w:val="0"/>
          <w:numId w:val="9"/>
        </w:numPr>
        <w:suppressAutoHyphens/>
        <w:spacing w:after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9086B">
        <w:rPr>
          <w:rFonts w:ascii="Tahoma" w:hAnsi="Tahoma" w:cs="Tahoma"/>
          <w:bCs/>
          <w:sz w:val="20"/>
          <w:szCs w:val="20"/>
        </w:rPr>
        <w:t xml:space="preserve">Podpisując niniejszą umowę Wykonawca jednocześnie wyraża zgodę na przetwarzanie jego danych osobowych  w celu udzielenia odpowiedzi i wyjaśnienia spaw związanych z niniejszą umową oraz w celach archiwizacyjnych. </w:t>
      </w:r>
    </w:p>
    <w:p w14:paraId="10ADF25E" w14:textId="77777777" w:rsidR="00E9086B" w:rsidRPr="00E9086B" w:rsidRDefault="00E9086B" w:rsidP="00E9086B">
      <w:pPr>
        <w:pStyle w:val="Akapitzlist"/>
        <w:widowControl w:val="0"/>
        <w:numPr>
          <w:ilvl w:val="0"/>
          <w:numId w:val="9"/>
        </w:numPr>
        <w:suppressAutoHyphens/>
        <w:spacing w:after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9086B">
        <w:rPr>
          <w:rFonts w:ascii="Tahoma" w:hAnsi="Tahoma" w:cs="Tahoma"/>
          <w:sz w:val="20"/>
          <w:szCs w:val="20"/>
        </w:rPr>
        <w:t>Administratorem wszystkich podanych danych osobowych osoby fizycznej lub osoby fizycznej prowadzącej działalność gospodarczą są Służby Komunalne Miasta w Wodzisławiu Śląskim                   z siedzibą przy ul. Marklowickiej 21</w:t>
      </w:r>
      <w:r w:rsidR="00492F12">
        <w:rPr>
          <w:rFonts w:ascii="Tahoma" w:hAnsi="Tahoma" w:cs="Tahoma"/>
          <w:sz w:val="20"/>
          <w:szCs w:val="20"/>
        </w:rPr>
        <w:t>F</w:t>
      </w:r>
      <w:r w:rsidRPr="00E9086B">
        <w:rPr>
          <w:rFonts w:ascii="Tahoma" w:hAnsi="Tahoma" w:cs="Tahoma"/>
          <w:sz w:val="20"/>
          <w:szCs w:val="20"/>
        </w:rPr>
        <w:t xml:space="preserve"> w Wodzisławiu Śląskim. Dane będą przetwarzane tylko w celu udzielenia odpowiedzi i wyjaśnienia spraw związanych z niniejszą umową oraz w celach archiwizacyjnych. Podanie danych jest dobrowolne, ale niezbędne do realizacji celu. Jeśli podanie danych wynika z kodeksu postępowania administracyjnego jest wtedy obowiązkowe. Dane będą udostępniane wyłącznie podmiotom upoważnionym do ich otrzymywania na podstawie przepisów prawa. Przysługuje Panu prawo dostępu do treści swoich danych oraz i poprawiania.</w:t>
      </w:r>
    </w:p>
    <w:p w14:paraId="7C37BA84" w14:textId="77777777" w:rsidR="00E9086B" w:rsidRPr="00E9086B" w:rsidRDefault="00E9086B" w:rsidP="00E9086B">
      <w:pPr>
        <w:pStyle w:val="Akapitzlist"/>
        <w:widowControl w:val="0"/>
        <w:numPr>
          <w:ilvl w:val="0"/>
          <w:numId w:val="9"/>
        </w:numPr>
        <w:suppressAutoHyphens/>
        <w:spacing w:after="12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E9086B">
        <w:rPr>
          <w:rFonts w:ascii="Tahoma" w:hAnsi="Tahoma" w:cs="Tahoma"/>
          <w:bCs/>
          <w:sz w:val="20"/>
          <w:szCs w:val="20"/>
        </w:rPr>
        <w:t xml:space="preserve">Wykonawca w każdej chwili ma prawo cofnąć zgodę na przetwarzanie danych osobowych. Cofnięcie zgody nie będzie wpływało na zgodność z prawem przetwarzania, którego dokonano na podstawie zgody wyrażonej przed jej wycofaniem. </w:t>
      </w:r>
    </w:p>
    <w:p w14:paraId="00FB46E7" w14:textId="77777777" w:rsidR="00274C14" w:rsidRPr="00DC3863" w:rsidRDefault="00274C14" w:rsidP="003C740C">
      <w:pPr>
        <w:tabs>
          <w:tab w:val="left" w:pos="708"/>
        </w:tabs>
        <w:suppressAutoHyphens/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§ </w:t>
      </w:r>
      <w:r w:rsidR="00606A60">
        <w:rPr>
          <w:rFonts w:ascii="Tahoma" w:hAnsi="Tahoma" w:cs="Tahoma"/>
          <w:sz w:val="20"/>
          <w:szCs w:val="20"/>
        </w:rPr>
        <w:t>10</w:t>
      </w:r>
    </w:p>
    <w:p w14:paraId="42DBC397" w14:textId="77777777" w:rsidR="00274C14" w:rsidRPr="00DC3863" w:rsidRDefault="00274C14" w:rsidP="003C740C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1. Roboty  będące   przedmiotem   zamówienia  będą  wykonywane  przy  użyciu  sprzętu,  urządzeń i   materiałów   o   jakości   odpowiadającej   stosownym   przepisom,   normom,   standardom</w:t>
      </w:r>
      <w:r w:rsidRPr="00225FB0">
        <w:rPr>
          <w:rFonts w:ascii="Tahoma" w:hAnsi="Tahoma" w:cs="Tahoma"/>
          <w:sz w:val="20"/>
          <w:szCs w:val="20"/>
        </w:rPr>
        <w:t xml:space="preserve">. </w:t>
      </w:r>
      <w:bookmarkStart w:id="1" w:name="_Hlk525800032"/>
      <w:r w:rsidR="00C41E56">
        <w:rPr>
          <w:rFonts w:ascii="Tahoma" w:hAnsi="Tahoma" w:cs="Tahoma"/>
          <w:sz w:val="20"/>
          <w:szCs w:val="20"/>
        </w:rPr>
        <w:t xml:space="preserve">Materiały, do wykonania umowy zapewnia Wykonawca. </w:t>
      </w:r>
      <w:bookmarkEnd w:id="1"/>
    </w:p>
    <w:p w14:paraId="03EB5020" w14:textId="77777777" w:rsidR="00B059C6" w:rsidRDefault="001611F8" w:rsidP="003C740C">
      <w:pPr>
        <w:suppressAutoHyphens/>
        <w:spacing w:after="12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</w:t>
      </w:r>
      <w:r w:rsidR="00274C14" w:rsidRPr="00DC3863">
        <w:rPr>
          <w:rFonts w:ascii="Tahoma" w:hAnsi="Tahoma" w:cs="Tahoma"/>
          <w:sz w:val="20"/>
          <w:szCs w:val="20"/>
        </w:rPr>
        <w:t xml:space="preserve">Wykonawca </w:t>
      </w:r>
      <w:r w:rsidR="00274C14" w:rsidRPr="00DC3863">
        <w:rPr>
          <w:rFonts w:ascii="Tahoma" w:hAnsi="Tahoma" w:cs="Tahoma"/>
          <w:color w:val="000000"/>
          <w:sz w:val="20"/>
          <w:szCs w:val="20"/>
        </w:rPr>
        <w:t xml:space="preserve">udziela </w:t>
      </w:r>
      <w:r w:rsidR="00E477D9">
        <w:rPr>
          <w:rFonts w:ascii="Tahoma" w:hAnsi="Tahoma" w:cs="Tahoma"/>
          <w:color w:val="000000"/>
          <w:sz w:val="20"/>
          <w:szCs w:val="20"/>
        </w:rPr>
        <w:t>………………</w:t>
      </w:r>
      <w:r w:rsidR="00BC743B">
        <w:rPr>
          <w:rFonts w:ascii="Tahoma" w:hAnsi="Tahoma" w:cs="Tahoma"/>
          <w:color w:val="000000"/>
          <w:sz w:val="20"/>
          <w:szCs w:val="20"/>
        </w:rPr>
        <w:t>………….</w:t>
      </w:r>
      <w:r w:rsidR="00274C14" w:rsidRPr="00DC3863">
        <w:rPr>
          <w:rFonts w:ascii="Tahoma" w:hAnsi="Tahoma" w:cs="Tahoma"/>
          <w:color w:val="000000"/>
          <w:sz w:val="20"/>
          <w:szCs w:val="20"/>
        </w:rPr>
        <w:t xml:space="preserve"> gwarancji na wykonany przedmiot umowy</w:t>
      </w:r>
      <w:r w:rsidR="006C7997">
        <w:rPr>
          <w:rFonts w:ascii="Tahoma" w:hAnsi="Tahoma" w:cs="Tahoma"/>
          <w:color w:val="000000"/>
          <w:sz w:val="20"/>
          <w:szCs w:val="20"/>
        </w:rPr>
        <w:t xml:space="preserve"> </w:t>
      </w:r>
      <w:r w:rsidR="00274C14" w:rsidRPr="00DC3863">
        <w:rPr>
          <w:rFonts w:ascii="Tahoma" w:hAnsi="Tahoma" w:cs="Tahoma"/>
          <w:color w:val="000000"/>
          <w:sz w:val="20"/>
          <w:szCs w:val="20"/>
        </w:rPr>
        <w:t xml:space="preserve">od dnia podpisania bezusterkowego protokołu zdawczo – odbiorczego przez obie strony. </w:t>
      </w:r>
    </w:p>
    <w:p w14:paraId="756D9983" w14:textId="77777777" w:rsidR="00E477D9" w:rsidRDefault="00B059C6" w:rsidP="003C740C">
      <w:pPr>
        <w:suppressAutoHyphens/>
        <w:spacing w:after="12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3. </w:t>
      </w:r>
      <w:r w:rsidR="00E477D9">
        <w:rPr>
          <w:rFonts w:ascii="Tahoma" w:hAnsi="Tahoma" w:cs="Tahoma"/>
          <w:color w:val="000000"/>
          <w:sz w:val="20"/>
          <w:szCs w:val="20"/>
        </w:rPr>
        <w:t xml:space="preserve">W okresie gwarancji Wykonawca jest zobowiązany do usunięcia stwierdzonych wad w terminie wyznaczonym stosownym protokołem, jednakże nie dłuższym niż 14 dni. Jeżeli wady nie nadają się do usunięcia Zamawiający może żądać wykonania </w:t>
      </w:r>
      <w:r w:rsidR="001611F8">
        <w:rPr>
          <w:rFonts w:ascii="Tahoma" w:hAnsi="Tahoma" w:cs="Tahoma"/>
          <w:color w:val="000000"/>
          <w:sz w:val="20"/>
          <w:szCs w:val="20"/>
        </w:rPr>
        <w:t xml:space="preserve">tej części przedmiotu umowy </w:t>
      </w:r>
      <w:r w:rsidR="00E477D9">
        <w:rPr>
          <w:rFonts w:ascii="Tahoma" w:hAnsi="Tahoma" w:cs="Tahoma"/>
          <w:color w:val="000000"/>
          <w:sz w:val="20"/>
          <w:szCs w:val="20"/>
        </w:rPr>
        <w:t>go po raz drugi lub powierzyć wykonanie  innemu podmiotowi na koszt Wykonawcy</w:t>
      </w:r>
      <w:r w:rsidR="001611F8">
        <w:rPr>
          <w:rFonts w:ascii="Tahoma" w:hAnsi="Tahoma" w:cs="Tahoma"/>
          <w:color w:val="000000"/>
          <w:sz w:val="20"/>
          <w:szCs w:val="20"/>
        </w:rPr>
        <w:t xml:space="preserve"> bez konieczności uzyskiwania zgody sądu</w:t>
      </w:r>
      <w:r w:rsidR="00E477D9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08A73825" w14:textId="77777777" w:rsidR="00606A60" w:rsidRDefault="00B059C6" w:rsidP="006C7997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4. </w:t>
      </w:r>
      <w:r w:rsidRPr="00B059C6">
        <w:rPr>
          <w:rFonts w:ascii="Tahoma" w:hAnsi="Tahoma" w:cs="Tahoma"/>
          <w:sz w:val="20"/>
          <w:szCs w:val="20"/>
        </w:rPr>
        <w:t>Przed upływem okresu gwarancji, w terminie ustalonym przez Zamawiającego zostanie dokonany ostateczny przegląd gwarancyjny.</w:t>
      </w:r>
    </w:p>
    <w:p w14:paraId="1221992B" w14:textId="77777777" w:rsidR="00606A60" w:rsidRDefault="00606A60" w:rsidP="003C740C">
      <w:pPr>
        <w:tabs>
          <w:tab w:val="left" w:pos="360"/>
        </w:tabs>
        <w:suppressAutoHyphens/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11</w:t>
      </w:r>
    </w:p>
    <w:p w14:paraId="2DFDC32A" w14:textId="77777777" w:rsidR="00606A60" w:rsidRPr="00B059C6" w:rsidRDefault="00606A60" w:rsidP="00606A60">
      <w:pPr>
        <w:pStyle w:val="Standard"/>
        <w:jc w:val="both"/>
        <w:rPr>
          <w:rFonts w:ascii="Tahoma" w:hAnsi="Tahoma" w:cs="Tahoma"/>
          <w:sz w:val="20"/>
          <w:szCs w:val="20"/>
        </w:rPr>
      </w:pPr>
      <w:r w:rsidRPr="00B059C6">
        <w:rPr>
          <w:rFonts w:ascii="Tahoma" w:hAnsi="Tahoma" w:cs="Tahoma"/>
          <w:sz w:val="20"/>
          <w:szCs w:val="20"/>
        </w:rPr>
        <w:t>Zmiany treści zawartej umowy mogą nastąpić tylko na piśmie w formie aneksu pod rygorem nieważności w niżej opisanych przypadkach:</w:t>
      </w:r>
    </w:p>
    <w:p w14:paraId="7B34F31A" w14:textId="77777777" w:rsidR="00606A60" w:rsidRPr="00B059C6" w:rsidRDefault="00606A60" w:rsidP="00606A60">
      <w:pPr>
        <w:pStyle w:val="Standard"/>
        <w:ind w:left="567" w:hanging="227"/>
        <w:jc w:val="both"/>
        <w:rPr>
          <w:rFonts w:ascii="Tahoma" w:hAnsi="Tahoma" w:cs="Tahoma"/>
          <w:sz w:val="20"/>
          <w:szCs w:val="20"/>
        </w:rPr>
      </w:pPr>
    </w:p>
    <w:tbl>
      <w:tblPr>
        <w:tblW w:w="96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253"/>
        <w:gridCol w:w="4822"/>
      </w:tblGrid>
      <w:tr w:rsidR="00606A60" w:rsidRPr="00B059C6" w14:paraId="30CC0D9C" w14:textId="77777777" w:rsidTr="0078135B"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F2C46" w14:textId="77777777" w:rsidR="00606A60" w:rsidRPr="00B059C6" w:rsidRDefault="00606A60" w:rsidP="0078135B">
            <w:pPr>
              <w:pStyle w:val="TableContents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59C6">
              <w:rPr>
                <w:rFonts w:ascii="Tahoma" w:hAnsi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24EC7" w14:textId="77777777" w:rsidR="00606A60" w:rsidRPr="00B059C6" w:rsidRDefault="00606A60" w:rsidP="0078135B">
            <w:pPr>
              <w:pStyle w:val="TableContents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59C6">
              <w:rPr>
                <w:rFonts w:ascii="Tahoma" w:hAnsi="Tahoma" w:cs="Tahoma"/>
                <w:b/>
                <w:bCs/>
                <w:sz w:val="20"/>
                <w:szCs w:val="20"/>
              </w:rPr>
              <w:t>Przyczyna/okoliczności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4D780" w14:textId="77777777" w:rsidR="00606A60" w:rsidRPr="00B059C6" w:rsidRDefault="00606A60" w:rsidP="0078135B">
            <w:pPr>
              <w:pStyle w:val="TableContents"/>
              <w:jc w:val="both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059C6">
              <w:rPr>
                <w:rFonts w:ascii="Tahoma" w:hAnsi="Tahoma" w:cs="Tahoma"/>
                <w:b/>
                <w:bCs/>
                <w:sz w:val="20"/>
                <w:szCs w:val="20"/>
              </w:rPr>
              <w:t>Skutek – zmiana w umowie/aneks</w:t>
            </w:r>
          </w:p>
        </w:tc>
      </w:tr>
      <w:tr w:rsidR="00606A60" w:rsidRPr="00B059C6" w14:paraId="556130B7" w14:textId="77777777" w:rsidTr="0078135B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2F7C9" w14:textId="77777777" w:rsidR="00606A60" w:rsidRPr="00B059C6" w:rsidRDefault="00AB7F0C" w:rsidP="0078135B">
            <w:pPr>
              <w:pStyle w:val="TableContents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606A60" w:rsidRPr="00B059C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5892E5" w14:textId="77777777" w:rsidR="00606A60" w:rsidRPr="00B059C6" w:rsidRDefault="00606A60" w:rsidP="0078135B">
            <w:pPr>
              <w:pStyle w:val="TableContents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059C6">
              <w:rPr>
                <w:rFonts w:ascii="Tahoma" w:hAnsi="Tahoma" w:cs="Tahoma"/>
                <w:sz w:val="20"/>
                <w:szCs w:val="20"/>
              </w:rPr>
              <w:t>Konieczność zmiany dokumentacji projektowej wynikła w trakcie realizacji inwestycji, bez której nie jest możliwa realizacja zgodna ze sztuką budowlaną</w:t>
            </w:r>
          </w:p>
        </w:tc>
        <w:tc>
          <w:tcPr>
            <w:tcW w:w="4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08097F" w14:textId="77777777" w:rsidR="00606A60" w:rsidRPr="00B059C6" w:rsidRDefault="00606A60" w:rsidP="0078135B">
            <w:pPr>
              <w:pStyle w:val="TableContents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059C6">
              <w:rPr>
                <w:rFonts w:ascii="Tahoma" w:hAnsi="Tahoma" w:cs="Tahoma"/>
                <w:sz w:val="20"/>
                <w:szCs w:val="20"/>
              </w:rPr>
              <w:t>Zmiana terminu realizacji zamówienia o tyle dni, ile trwało przeprojektowanie i wykonanie robót dodatkowych</w:t>
            </w:r>
          </w:p>
        </w:tc>
      </w:tr>
      <w:tr w:rsidR="00606A60" w:rsidRPr="00B059C6" w14:paraId="72E753BE" w14:textId="77777777" w:rsidTr="0078135B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6D126" w14:textId="77777777" w:rsidR="00606A60" w:rsidRPr="00B059C6" w:rsidRDefault="00AB7F0C" w:rsidP="0078135B">
            <w:pPr>
              <w:pStyle w:val="TableContents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606A60" w:rsidRPr="00B059C6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E24B2A" w14:textId="77777777" w:rsidR="00606A60" w:rsidRPr="00B059C6" w:rsidRDefault="00606A60" w:rsidP="0078135B">
            <w:pPr>
              <w:pStyle w:val="TableContents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059C6">
              <w:rPr>
                <w:rFonts w:ascii="Tahoma" w:hAnsi="Tahoma" w:cs="Tahoma"/>
                <w:sz w:val="20"/>
                <w:szCs w:val="20"/>
              </w:rPr>
              <w:t xml:space="preserve">Rezygnacja z części robót na skutek sytuacji kiedy Zamawiający uzna wykonanie robót za zbędne z uwagi na względy ekonomiczne, </w:t>
            </w:r>
            <w:r w:rsidRPr="00B059C6">
              <w:rPr>
                <w:rFonts w:ascii="Tahoma" w:hAnsi="Tahoma" w:cs="Tahoma"/>
                <w:sz w:val="20"/>
                <w:szCs w:val="20"/>
              </w:rPr>
              <w:lastRenderedPageBreak/>
              <w:t>funkcjonalne, estetyczne, bezpieczeństwa, czy mające wpływ na użytkowanie obiektu.</w:t>
            </w:r>
          </w:p>
          <w:p w14:paraId="546A521D" w14:textId="77777777" w:rsidR="00606A60" w:rsidRPr="00B059C6" w:rsidRDefault="00606A60" w:rsidP="0078135B">
            <w:pPr>
              <w:pStyle w:val="TableContents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059C6">
              <w:rPr>
                <w:rFonts w:ascii="Tahoma" w:hAnsi="Tahoma" w:cs="Tahoma"/>
                <w:sz w:val="20"/>
                <w:szCs w:val="20"/>
              </w:rPr>
              <w:t>Rezygnacja z robót do 10% wartości umowy.</w:t>
            </w:r>
          </w:p>
        </w:tc>
        <w:tc>
          <w:tcPr>
            <w:tcW w:w="48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D03CC" w14:textId="77777777" w:rsidR="00606A60" w:rsidRPr="00B059C6" w:rsidRDefault="00606A60" w:rsidP="0078135B">
            <w:pPr>
              <w:pStyle w:val="TableContents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059C6">
              <w:rPr>
                <w:rFonts w:ascii="Tahoma" w:hAnsi="Tahoma" w:cs="Tahoma"/>
                <w:sz w:val="20"/>
                <w:szCs w:val="20"/>
              </w:rPr>
              <w:lastRenderedPageBreak/>
              <w:t>Zmniejszenie wynagrodzenia wykonawcy o kwotę, którą należałoby zapłacić gdyby przedmiotowe roboty zostały wykonane.</w:t>
            </w:r>
          </w:p>
        </w:tc>
      </w:tr>
    </w:tbl>
    <w:p w14:paraId="2F84876D" w14:textId="77777777" w:rsidR="00606A60" w:rsidRPr="00B059C6" w:rsidRDefault="00606A60" w:rsidP="00606A60">
      <w:pPr>
        <w:pStyle w:val="Standard"/>
        <w:ind w:left="340"/>
        <w:jc w:val="both"/>
        <w:rPr>
          <w:rFonts w:ascii="Tahoma" w:hAnsi="Tahoma" w:cs="Tahoma"/>
          <w:sz w:val="20"/>
          <w:szCs w:val="20"/>
        </w:rPr>
      </w:pPr>
    </w:p>
    <w:p w14:paraId="0A4C2D8D" w14:textId="77777777" w:rsidR="00606A60" w:rsidRDefault="00606A60" w:rsidP="006C7997">
      <w:pPr>
        <w:pStyle w:val="Standard"/>
        <w:ind w:left="426"/>
        <w:jc w:val="both"/>
        <w:rPr>
          <w:rFonts w:ascii="Tahoma" w:hAnsi="Tahoma" w:cs="Tahoma"/>
          <w:sz w:val="20"/>
          <w:szCs w:val="20"/>
        </w:rPr>
      </w:pPr>
      <w:r w:rsidRPr="00B059C6">
        <w:rPr>
          <w:rFonts w:ascii="Tahoma" w:hAnsi="Tahoma" w:cs="Tahoma"/>
          <w:sz w:val="20"/>
          <w:szCs w:val="20"/>
        </w:rPr>
        <w:t>W razie wystąpienia powyższych przesłanek, Wykonawca jest zobowiązany do ich udokumentowania w sposób nie budzący zastrzeżeń (protokół konieczności, oświadczenie, dokumentacja fotograficzna, notatka itp.)</w:t>
      </w:r>
    </w:p>
    <w:p w14:paraId="277C429B" w14:textId="77777777" w:rsidR="00274C14" w:rsidRPr="003C3B92" w:rsidRDefault="00274C14" w:rsidP="003C740C">
      <w:pPr>
        <w:tabs>
          <w:tab w:val="left" w:pos="360"/>
        </w:tabs>
        <w:suppressAutoHyphens/>
        <w:spacing w:after="120" w:line="240" w:lineRule="auto"/>
        <w:jc w:val="center"/>
        <w:rPr>
          <w:rFonts w:ascii="Tahoma" w:hAnsi="Tahoma" w:cs="Tahoma"/>
          <w:sz w:val="20"/>
          <w:szCs w:val="20"/>
        </w:rPr>
      </w:pPr>
      <w:r w:rsidRPr="003C3B92">
        <w:rPr>
          <w:rFonts w:ascii="Tahoma" w:hAnsi="Tahoma" w:cs="Tahoma"/>
          <w:sz w:val="20"/>
          <w:szCs w:val="20"/>
        </w:rPr>
        <w:t xml:space="preserve">§ </w:t>
      </w:r>
      <w:r w:rsidR="001611F8">
        <w:rPr>
          <w:rFonts w:ascii="Tahoma" w:hAnsi="Tahoma" w:cs="Tahoma"/>
          <w:sz w:val="20"/>
          <w:szCs w:val="20"/>
        </w:rPr>
        <w:t>1</w:t>
      </w:r>
      <w:r w:rsidR="00606A60">
        <w:rPr>
          <w:rFonts w:ascii="Tahoma" w:hAnsi="Tahoma" w:cs="Tahoma"/>
          <w:sz w:val="20"/>
          <w:szCs w:val="20"/>
        </w:rPr>
        <w:t>2</w:t>
      </w:r>
    </w:p>
    <w:p w14:paraId="6513F99E" w14:textId="77777777" w:rsidR="00274C14" w:rsidRPr="003C740C" w:rsidRDefault="00274C14" w:rsidP="003C3B92">
      <w:pPr>
        <w:pStyle w:val="Akapitzlist"/>
        <w:numPr>
          <w:ilvl w:val="0"/>
          <w:numId w:val="4"/>
        </w:numPr>
        <w:suppressAutoHyphens/>
        <w:spacing w:after="12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3C740C">
        <w:rPr>
          <w:rFonts w:ascii="Tahoma" w:hAnsi="Tahoma" w:cs="Tahoma"/>
          <w:sz w:val="20"/>
          <w:szCs w:val="20"/>
        </w:rPr>
        <w:t xml:space="preserve">Umowę sporządzono w dwóch jednobrzmiących egzemplarzach, po jednym dla </w:t>
      </w:r>
      <w:r w:rsidR="00E77D9A">
        <w:rPr>
          <w:rFonts w:ascii="Tahoma" w:hAnsi="Tahoma" w:cs="Tahoma"/>
          <w:sz w:val="20"/>
          <w:szCs w:val="20"/>
        </w:rPr>
        <w:t xml:space="preserve">każdej ze </w:t>
      </w:r>
      <w:r w:rsidRPr="003C740C">
        <w:rPr>
          <w:rFonts w:ascii="Tahoma" w:hAnsi="Tahoma" w:cs="Tahoma"/>
          <w:sz w:val="20"/>
          <w:szCs w:val="20"/>
        </w:rPr>
        <w:t>stron.</w:t>
      </w:r>
    </w:p>
    <w:p w14:paraId="4A5BFCE9" w14:textId="77777777" w:rsidR="00274C14" w:rsidRPr="00DC3863" w:rsidRDefault="00274C14" w:rsidP="003C3B92">
      <w:pPr>
        <w:numPr>
          <w:ilvl w:val="0"/>
          <w:numId w:val="4"/>
        </w:numPr>
        <w:tabs>
          <w:tab w:val="left" w:pos="708"/>
        </w:tabs>
        <w:suppressAutoHyphens/>
        <w:spacing w:after="12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W sprawach nieuregulowanych niniejszą umową stosuje się przepisy Kodeksu Cywilnego.</w:t>
      </w:r>
    </w:p>
    <w:p w14:paraId="460260AB" w14:textId="77777777" w:rsidR="00274C14" w:rsidRPr="00DC3863" w:rsidRDefault="00274C14" w:rsidP="003C3B92">
      <w:pPr>
        <w:numPr>
          <w:ilvl w:val="0"/>
          <w:numId w:val="4"/>
        </w:numPr>
        <w:tabs>
          <w:tab w:val="left" w:pos="708"/>
        </w:tabs>
        <w:suppressAutoHyphens/>
        <w:spacing w:after="12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>Wszelkie spory będą rozstrzygane przez Sąd Rejonowy właściwy ze względu na siedzibę Zamawiającego.</w:t>
      </w:r>
    </w:p>
    <w:p w14:paraId="64435AC8" w14:textId="77777777" w:rsidR="00274C14" w:rsidRPr="00DC3863" w:rsidRDefault="00274C14" w:rsidP="003C3B92">
      <w:pPr>
        <w:numPr>
          <w:ilvl w:val="0"/>
          <w:numId w:val="4"/>
        </w:numPr>
        <w:tabs>
          <w:tab w:val="left" w:pos="708"/>
        </w:tabs>
        <w:suppressAutoHyphens/>
        <w:spacing w:after="12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 Wierzytelność Wykonawcy wynikająca z niniejszej umowy nie może być przedmiotem cesji na rzecz osób trzecich bez zgody Zamawiającego.</w:t>
      </w:r>
    </w:p>
    <w:p w14:paraId="06FEA29F" w14:textId="77777777" w:rsidR="00274C14" w:rsidRDefault="00274C14" w:rsidP="003C3B92">
      <w:pPr>
        <w:numPr>
          <w:ilvl w:val="0"/>
          <w:numId w:val="4"/>
        </w:numPr>
        <w:tabs>
          <w:tab w:val="left" w:pos="708"/>
        </w:tabs>
        <w:suppressAutoHyphens/>
        <w:spacing w:after="120" w:line="240" w:lineRule="auto"/>
        <w:ind w:left="284"/>
        <w:jc w:val="both"/>
        <w:rPr>
          <w:rFonts w:ascii="Tahoma" w:hAnsi="Tahoma" w:cs="Tahoma"/>
          <w:sz w:val="20"/>
          <w:szCs w:val="20"/>
        </w:rPr>
      </w:pPr>
      <w:r w:rsidRPr="00DC3863">
        <w:rPr>
          <w:rFonts w:ascii="Tahoma" w:hAnsi="Tahoma" w:cs="Tahoma"/>
          <w:sz w:val="20"/>
          <w:szCs w:val="20"/>
        </w:rPr>
        <w:t xml:space="preserve">Umowę sporządzono w dwóch jednobrzmiących egzemplarzach, po jednym dla każdej ze stron. </w:t>
      </w:r>
    </w:p>
    <w:p w14:paraId="71B159D1" w14:textId="77777777" w:rsidR="00606A60" w:rsidRDefault="00606A60" w:rsidP="00606A60">
      <w:pPr>
        <w:tabs>
          <w:tab w:val="left" w:pos="708"/>
        </w:tabs>
        <w:suppressAutoHyphens/>
        <w:spacing w:after="12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3BCF9FA3" w14:textId="77777777" w:rsidR="00606A60" w:rsidRPr="003E5D1A" w:rsidRDefault="00606A60" w:rsidP="00606A60">
      <w:pPr>
        <w:tabs>
          <w:tab w:val="left" w:pos="708"/>
        </w:tabs>
        <w:suppressAutoHyphens/>
        <w:spacing w:after="12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272BFBAB" w14:textId="77777777" w:rsidR="003B41F9" w:rsidRDefault="00274C14" w:rsidP="003B41F9">
      <w:pPr>
        <w:spacing w:after="120" w:line="240" w:lineRule="auto"/>
        <w:ind w:left="1428" w:firstLine="696"/>
        <w:rPr>
          <w:rFonts w:ascii="Tahoma" w:hAnsi="Tahoma" w:cs="Tahoma"/>
          <w:b/>
          <w:sz w:val="20"/>
          <w:szCs w:val="20"/>
        </w:rPr>
      </w:pPr>
      <w:r w:rsidRPr="00DC3863">
        <w:rPr>
          <w:rFonts w:ascii="Tahoma" w:hAnsi="Tahoma" w:cs="Tahoma"/>
          <w:b/>
          <w:sz w:val="20"/>
          <w:szCs w:val="20"/>
        </w:rPr>
        <w:t xml:space="preserve">Wykonawca </w:t>
      </w:r>
      <w:r w:rsidRPr="00DC3863">
        <w:rPr>
          <w:rFonts w:ascii="Tahoma" w:hAnsi="Tahoma" w:cs="Tahoma"/>
          <w:b/>
          <w:sz w:val="20"/>
          <w:szCs w:val="20"/>
        </w:rPr>
        <w:tab/>
      </w:r>
      <w:r w:rsidRPr="00DC3863">
        <w:rPr>
          <w:rFonts w:ascii="Tahoma" w:hAnsi="Tahoma" w:cs="Tahoma"/>
          <w:b/>
          <w:sz w:val="20"/>
          <w:szCs w:val="20"/>
        </w:rPr>
        <w:tab/>
      </w:r>
      <w:r w:rsidRPr="00DC3863">
        <w:rPr>
          <w:rFonts w:ascii="Tahoma" w:hAnsi="Tahoma" w:cs="Tahoma"/>
          <w:b/>
          <w:sz w:val="20"/>
          <w:szCs w:val="20"/>
        </w:rPr>
        <w:tab/>
      </w:r>
      <w:r w:rsidRPr="00DC3863">
        <w:rPr>
          <w:rFonts w:ascii="Tahoma" w:hAnsi="Tahoma" w:cs="Tahoma"/>
          <w:b/>
          <w:sz w:val="20"/>
          <w:szCs w:val="20"/>
        </w:rPr>
        <w:tab/>
      </w:r>
      <w:r w:rsidRPr="00DC3863">
        <w:rPr>
          <w:rFonts w:ascii="Tahoma" w:hAnsi="Tahoma" w:cs="Tahoma"/>
          <w:b/>
          <w:sz w:val="20"/>
          <w:szCs w:val="20"/>
        </w:rPr>
        <w:tab/>
        <w:t>Zamawiający</w:t>
      </w:r>
    </w:p>
    <w:p w14:paraId="5D62A596" w14:textId="77777777" w:rsidR="000D2ACA" w:rsidRPr="00B059C6" w:rsidRDefault="000D2ACA" w:rsidP="000D2ACA">
      <w:pPr>
        <w:spacing w:after="120" w:line="240" w:lineRule="auto"/>
        <w:rPr>
          <w:rFonts w:ascii="Tahoma" w:hAnsi="Tahoma" w:cs="Tahoma"/>
          <w:sz w:val="20"/>
          <w:szCs w:val="20"/>
        </w:rPr>
      </w:pPr>
    </w:p>
    <w:sectPr w:rsidR="000D2ACA" w:rsidRPr="00B059C6" w:rsidSect="006F68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53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CAE3" w14:textId="77777777" w:rsidR="00A917CE" w:rsidRDefault="00A917CE" w:rsidP="00BA1BA6">
      <w:pPr>
        <w:spacing w:after="0" w:line="240" w:lineRule="auto"/>
      </w:pPr>
      <w:r>
        <w:separator/>
      </w:r>
    </w:p>
  </w:endnote>
  <w:endnote w:type="continuationSeparator" w:id="0">
    <w:p w14:paraId="0B5C5FAB" w14:textId="77777777" w:rsidR="00A917CE" w:rsidRDefault="00A917CE" w:rsidP="00BA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1FE7" w14:textId="77777777" w:rsidR="007D07B4" w:rsidRDefault="007D07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0DAD" w14:textId="77777777" w:rsidR="00274C14" w:rsidRDefault="00274C14">
    <w:pPr>
      <w:pStyle w:val="Stopka"/>
    </w:pPr>
    <w:r>
      <w:t>--------------------------------------------------------------------------------------------------------------------------------------------</w:t>
    </w:r>
  </w:p>
  <w:p w14:paraId="5C007785" w14:textId="3404074D" w:rsidR="00274C14" w:rsidRPr="007D07B4" w:rsidRDefault="00274C14" w:rsidP="00BA1BA6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Służby Komunalne </w:t>
    </w:r>
    <w:r>
      <w:rPr>
        <w:rFonts w:ascii="Tahoma" w:hAnsi="Tahoma" w:cs="Tahoma"/>
        <w:sz w:val="16"/>
        <w:szCs w:val="16"/>
      </w:rPr>
      <w:t xml:space="preserve">Miasta w Wodzisławiu </w:t>
    </w:r>
    <w:r w:rsidRPr="007D07B4">
      <w:rPr>
        <w:rFonts w:ascii="Tahoma" w:hAnsi="Tahoma" w:cs="Tahoma"/>
        <w:sz w:val="16"/>
        <w:szCs w:val="16"/>
      </w:rPr>
      <w:t xml:space="preserve">Śląskim – nr sprawy </w:t>
    </w:r>
    <w:bookmarkStart w:id="2" w:name="_Hlk525797955"/>
    <w:r w:rsidR="000C236F" w:rsidRPr="007D07B4">
      <w:rPr>
        <w:rFonts w:ascii="Tahoma" w:hAnsi="Tahoma" w:cs="Tahoma"/>
        <w:sz w:val="16"/>
        <w:szCs w:val="16"/>
      </w:rPr>
      <w:t>DZP.27</w:t>
    </w:r>
    <w:bookmarkEnd w:id="2"/>
    <w:r w:rsidR="007D07B4" w:rsidRPr="007D07B4">
      <w:rPr>
        <w:rFonts w:ascii="Tahoma" w:hAnsi="Tahoma" w:cs="Tahoma"/>
        <w:sz w:val="16"/>
        <w:szCs w:val="16"/>
      </w:rPr>
      <w:t>.28.2021</w:t>
    </w:r>
  </w:p>
  <w:p w14:paraId="18F602B5" w14:textId="77777777" w:rsidR="00274C14" w:rsidRDefault="00274C14">
    <w:pPr>
      <w:pStyle w:val="Stopka"/>
    </w:pPr>
  </w:p>
  <w:p w14:paraId="30D2A7FB" w14:textId="77777777" w:rsidR="00274C14" w:rsidRDefault="00274C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4485" w14:textId="77777777" w:rsidR="007D07B4" w:rsidRDefault="007D0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67ADF" w14:textId="77777777" w:rsidR="00A917CE" w:rsidRDefault="00A917CE" w:rsidP="00BA1BA6">
      <w:pPr>
        <w:spacing w:after="0" w:line="240" w:lineRule="auto"/>
      </w:pPr>
      <w:r>
        <w:separator/>
      </w:r>
    </w:p>
  </w:footnote>
  <w:footnote w:type="continuationSeparator" w:id="0">
    <w:p w14:paraId="420D33F1" w14:textId="77777777" w:rsidR="00A917CE" w:rsidRDefault="00A917CE" w:rsidP="00BA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C4E8" w14:textId="77777777" w:rsidR="007D07B4" w:rsidRDefault="007D07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074A" w14:textId="77777777" w:rsidR="007D07B4" w:rsidRDefault="007D07B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129A" w14:textId="77777777" w:rsidR="007D07B4" w:rsidRDefault="007D07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C19AA"/>
    <w:multiLevelType w:val="hybridMultilevel"/>
    <w:tmpl w:val="2BE43AE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80A6A5B"/>
    <w:multiLevelType w:val="multilevel"/>
    <w:tmpl w:val="282457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2DB93D78"/>
    <w:multiLevelType w:val="multilevel"/>
    <w:tmpl w:val="CB02AD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9D428F9"/>
    <w:multiLevelType w:val="multilevel"/>
    <w:tmpl w:val="B78AAB9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001EFE"/>
    <w:multiLevelType w:val="hybridMultilevel"/>
    <w:tmpl w:val="E2FC96BC"/>
    <w:lvl w:ilvl="0" w:tplc="9598518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3F7247C6"/>
    <w:multiLevelType w:val="hybridMultilevel"/>
    <w:tmpl w:val="5BBA82CC"/>
    <w:lvl w:ilvl="0" w:tplc="C102089A">
      <w:start w:val="1"/>
      <w:numFmt w:val="decimal"/>
      <w:lvlText w:val="%1."/>
      <w:lvlJc w:val="left"/>
      <w:pPr>
        <w:ind w:left="720" w:hanging="360"/>
      </w:pPr>
      <w:rPr>
        <w:rFonts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D17A8"/>
    <w:multiLevelType w:val="multilevel"/>
    <w:tmpl w:val="84CCFB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F3712BF"/>
    <w:multiLevelType w:val="multilevel"/>
    <w:tmpl w:val="60BC92F4"/>
    <w:lvl w:ilvl="0">
      <w:start w:val="1"/>
      <w:numFmt w:val="decimal"/>
      <w:lvlText w:val="%1."/>
      <w:lvlJc w:val="left"/>
      <w:rPr>
        <w:rFonts w:ascii="Tahoma" w:eastAsia="Times New Roman" w:hAnsi="Tahoma" w:cs="Tahoma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84D1668"/>
    <w:multiLevelType w:val="multilevel"/>
    <w:tmpl w:val="A1D4B2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6B6A7E77"/>
    <w:multiLevelType w:val="multilevel"/>
    <w:tmpl w:val="D17ACC50"/>
    <w:lvl w:ilvl="0">
      <w:start w:val="1"/>
      <w:numFmt w:val="decimal"/>
      <w:lvlText w:val="%1."/>
      <w:lvlJc w:val="left"/>
      <w:rPr>
        <w:rFonts w:ascii="Tahoma" w:eastAsia="Times New Roman" w:hAnsi="Tahoma" w:cs="Tahoma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2475EFC"/>
    <w:multiLevelType w:val="hybridMultilevel"/>
    <w:tmpl w:val="87822952"/>
    <w:lvl w:ilvl="0" w:tplc="A5845C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C2D8B"/>
    <w:multiLevelType w:val="multilevel"/>
    <w:tmpl w:val="1414ACE6"/>
    <w:lvl w:ilvl="0">
      <w:start w:val="1"/>
      <w:numFmt w:val="decimal"/>
      <w:lvlText w:val="%1."/>
      <w:lvlJc w:val="left"/>
      <w:rPr>
        <w:rFonts w:ascii="Tahoma" w:eastAsia="Times New Roman" w:hAnsi="Tahoma" w:cs="Tahoma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1"/>
  </w:num>
  <w:num w:numId="5">
    <w:abstractNumId w:val="7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5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67"/>
    <w:rsid w:val="000677AD"/>
    <w:rsid w:val="000A23BD"/>
    <w:rsid w:val="000A5AC7"/>
    <w:rsid w:val="000B0596"/>
    <w:rsid w:val="000C236F"/>
    <w:rsid w:val="000C6325"/>
    <w:rsid w:val="000D2ACA"/>
    <w:rsid w:val="0011222E"/>
    <w:rsid w:val="00113291"/>
    <w:rsid w:val="0012354F"/>
    <w:rsid w:val="001268D2"/>
    <w:rsid w:val="001611F8"/>
    <w:rsid w:val="00186DC7"/>
    <w:rsid w:val="00197582"/>
    <w:rsid w:val="001A19C1"/>
    <w:rsid w:val="001B14E7"/>
    <w:rsid w:val="001D29ED"/>
    <w:rsid w:val="001E7524"/>
    <w:rsid w:val="001F7D1A"/>
    <w:rsid w:val="002206F3"/>
    <w:rsid w:val="00225FB0"/>
    <w:rsid w:val="002306D6"/>
    <w:rsid w:val="002409D2"/>
    <w:rsid w:val="00240DAA"/>
    <w:rsid w:val="002613BA"/>
    <w:rsid w:val="002667F8"/>
    <w:rsid w:val="00274C14"/>
    <w:rsid w:val="002C267C"/>
    <w:rsid w:val="0032695E"/>
    <w:rsid w:val="003342B0"/>
    <w:rsid w:val="003428F5"/>
    <w:rsid w:val="003B41F9"/>
    <w:rsid w:val="003B629A"/>
    <w:rsid w:val="003C3B92"/>
    <w:rsid w:val="003C740C"/>
    <w:rsid w:val="003E2B50"/>
    <w:rsid w:val="003E5D1A"/>
    <w:rsid w:val="0040028E"/>
    <w:rsid w:val="004152C3"/>
    <w:rsid w:val="004237A7"/>
    <w:rsid w:val="004472CD"/>
    <w:rsid w:val="00480422"/>
    <w:rsid w:val="00492F12"/>
    <w:rsid w:val="004A0F94"/>
    <w:rsid w:val="004D4A26"/>
    <w:rsid w:val="00521903"/>
    <w:rsid w:val="00530450"/>
    <w:rsid w:val="00572B67"/>
    <w:rsid w:val="005A4780"/>
    <w:rsid w:val="005C431F"/>
    <w:rsid w:val="005E0D32"/>
    <w:rsid w:val="00606A60"/>
    <w:rsid w:val="00615518"/>
    <w:rsid w:val="006B1B32"/>
    <w:rsid w:val="006C510C"/>
    <w:rsid w:val="006C7997"/>
    <w:rsid w:val="006F6826"/>
    <w:rsid w:val="00716BB8"/>
    <w:rsid w:val="00716E27"/>
    <w:rsid w:val="0077429C"/>
    <w:rsid w:val="00777DF6"/>
    <w:rsid w:val="00784E5E"/>
    <w:rsid w:val="007A76B1"/>
    <w:rsid w:val="007C79F4"/>
    <w:rsid w:val="007D07B4"/>
    <w:rsid w:val="007D0F38"/>
    <w:rsid w:val="007D48CF"/>
    <w:rsid w:val="007D54AA"/>
    <w:rsid w:val="007E0DA4"/>
    <w:rsid w:val="00800352"/>
    <w:rsid w:val="008069F8"/>
    <w:rsid w:val="008155CE"/>
    <w:rsid w:val="00827D72"/>
    <w:rsid w:val="008504D0"/>
    <w:rsid w:val="00856BD5"/>
    <w:rsid w:val="008706C0"/>
    <w:rsid w:val="008A1717"/>
    <w:rsid w:val="008D0333"/>
    <w:rsid w:val="008F1969"/>
    <w:rsid w:val="009250AE"/>
    <w:rsid w:val="00942110"/>
    <w:rsid w:val="0097150F"/>
    <w:rsid w:val="00984E1A"/>
    <w:rsid w:val="00A01F77"/>
    <w:rsid w:val="00A073B5"/>
    <w:rsid w:val="00A22CB3"/>
    <w:rsid w:val="00A46C57"/>
    <w:rsid w:val="00A52372"/>
    <w:rsid w:val="00A671C0"/>
    <w:rsid w:val="00A917CE"/>
    <w:rsid w:val="00AA1DF4"/>
    <w:rsid w:val="00AB7F0C"/>
    <w:rsid w:val="00AF5BCD"/>
    <w:rsid w:val="00B059C6"/>
    <w:rsid w:val="00B73D5C"/>
    <w:rsid w:val="00BA1BA6"/>
    <w:rsid w:val="00BC743B"/>
    <w:rsid w:val="00BF24B9"/>
    <w:rsid w:val="00C32338"/>
    <w:rsid w:val="00C3408C"/>
    <w:rsid w:val="00C41E56"/>
    <w:rsid w:val="00C76A0D"/>
    <w:rsid w:val="00C8192B"/>
    <w:rsid w:val="00C877F4"/>
    <w:rsid w:val="00CA5DEA"/>
    <w:rsid w:val="00D02E6F"/>
    <w:rsid w:val="00DC3863"/>
    <w:rsid w:val="00DE02EE"/>
    <w:rsid w:val="00E01413"/>
    <w:rsid w:val="00E46C9F"/>
    <w:rsid w:val="00E477D9"/>
    <w:rsid w:val="00E77D9A"/>
    <w:rsid w:val="00E9086B"/>
    <w:rsid w:val="00E94DDD"/>
    <w:rsid w:val="00EA6CA2"/>
    <w:rsid w:val="00EE19B1"/>
    <w:rsid w:val="00EF32FC"/>
    <w:rsid w:val="00F0782A"/>
    <w:rsid w:val="00F4063E"/>
    <w:rsid w:val="00F44C93"/>
    <w:rsid w:val="00FF4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8AFAC"/>
  <w15:docId w15:val="{99966892-24B6-47CD-A24C-D038DDA3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06D6"/>
    <w:pPr>
      <w:spacing w:after="160" w:line="259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740C"/>
    <w:pPr>
      <w:ind w:left="720"/>
    </w:pPr>
  </w:style>
  <w:style w:type="paragraph" w:styleId="Nagwek">
    <w:name w:val="header"/>
    <w:basedOn w:val="Normalny"/>
    <w:link w:val="NagwekZnak"/>
    <w:uiPriority w:val="99"/>
    <w:rsid w:val="00BA1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BA6"/>
    <w:rPr>
      <w:rFonts w:eastAsia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BA1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BA6"/>
    <w:rPr>
      <w:rFonts w:eastAsia="Times New Roman" w:cs="Times New Roman"/>
      <w:lang w:eastAsia="pl-PL"/>
    </w:rPr>
  </w:style>
  <w:style w:type="character" w:customStyle="1" w:styleId="acopre">
    <w:name w:val="acopre"/>
    <w:basedOn w:val="Domylnaczcionkaakapitu"/>
    <w:rsid w:val="008504D0"/>
  </w:style>
  <w:style w:type="character" w:styleId="Uwydatnienie">
    <w:name w:val="Emphasis"/>
    <w:basedOn w:val="Domylnaczcionkaakapitu"/>
    <w:uiPriority w:val="20"/>
    <w:qFormat/>
    <w:rsid w:val="008504D0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E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E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E56"/>
    <w:rPr>
      <w:rFonts w:eastAsia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E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E56"/>
    <w:rPr>
      <w:rFonts w:eastAsia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1E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1E56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qFormat/>
    <w:rsid w:val="008069F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D2ACA"/>
    <w:pPr>
      <w:suppressLineNumbers/>
    </w:pPr>
  </w:style>
  <w:style w:type="character" w:styleId="Pogrubienie">
    <w:name w:val="Strong"/>
    <w:basedOn w:val="Domylnaczcionkaakapitu"/>
    <w:uiPriority w:val="22"/>
    <w:qFormat/>
    <w:rsid w:val="004152C3"/>
    <w:rPr>
      <w:b/>
      <w:bCs/>
    </w:rPr>
  </w:style>
  <w:style w:type="paragraph" w:customStyle="1" w:styleId="v1v1msolistparagraph">
    <w:name w:val="v1v1msolistparagraph"/>
    <w:basedOn w:val="Normalny"/>
    <w:rsid w:val="004A0F94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2078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umowy</vt:lpstr>
    </vt:vector>
  </TitlesOfParts>
  <Company/>
  <LinksUpToDate>false</LinksUpToDate>
  <CharactersWithSpaces>14519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umowy</dc:title>
  <dc:subject/>
  <dc:creator>SKM01K-A</dc:creator>
  <cp:keywords/>
  <dc:description/>
  <cp:lastModifiedBy>SKM01K-A</cp:lastModifiedBy>
  <cp:revision>4</cp:revision>
  <cp:lastPrinted>2020-11-18T08:22:00Z</cp:lastPrinted>
  <dcterms:created xsi:type="dcterms:W3CDTF">2021-11-03T06:14:00Z</dcterms:created>
  <dcterms:modified xsi:type="dcterms:W3CDTF">2021-11-05T11:07:00Z</dcterms:modified>
</cp:coreProperties>
</file>